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A26" w:rsidRDefault="00D01A26">
      <w:pPr>
        <w:pStyle w:val="Standard"/>
        <w:jc w:val="both"/>
        <w:rPr>
          <w:rFonts w:ascii="Tahoma" w:hAnsi="Tahoma"/>
          <w:sz w:val="10"/>
          <w:szCs w:val="10"/>
        </w:rPr>
      </w:pPr>
    </w:p>
    <w:tbl>
      <w:tblPr>
        <w:tblW w:w="10204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4"/>
      </w:tblGrid>
      <w:tr w:rsidR="00D01A26">
        <w:tc>
          <w:tcPr>
            <w:tcW w:w="10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1A26" w:rsidRDefault="00192045">
            <w:pPr>
              <w:pStyle w:val="Standard"/>
              <w:pBdr>
                <w:bottom w:val="single" w:sz="4" w:space="1" w:color="000000"/>
              </w:pBdr>
              <w:jc w:val="both"/>
              <w:rPr>
                <w:rFonts w:ascii="Arial" w:hAnsi="Arial"/>
                <w:b/>
                <w:sz w:val="22"/>
              </w:rPr>
            </w:pPr>
            <w:bookmarkStart w:id="0" w:name="_GoBack"/>
            <w:r>
              <w:rPr>
                <w:rFonts w:ascii="Arial" w:hAnsi="Arial"/>
                <w:b/>
                <w:sz w:val="22"/>
              </w:rPr>
              <w:t>MODIFICATIONS APPORTEES</w:t>
            </w:r>
          </w:p>
          <w:p w:rsidR="00D01A26" w:rsidRDefault="00192045">
            <w:pPr>
              <w:pStyle w:val="Standard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-  </w:t>
            </w:r>
            <w:r w:rsidR="00BD794C">
              <w:rPr>
                <w:rFonts w:ascii="Arial" w:hAnsi="Arial"/>
                <w:sz w:val="22"/>
              </w:rPr>
              <w:t>Fusion des 3 procédures de bio nettoyage au bloc opératoire (ouvrir une salle intervention – fermer une salle d’intervention – effectuer le bio nettoyage entre 2 interventions)</w:t>
            </w:r>
          </w:p>
          <w:p w:rsidR="00D01A26" w:rsidRPr="00BD794C" w:rsidRDefault="00BD794C">
            <w:pPr>
              <w:pStyle w:val="Standard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- Révision générale</w:t>
            </w:r>
          </w:p>
        </w:tc>
      </w:tr>
      <w:bookmarkEnd w:id="0"/>
    </w:tbl>
    <w:p w:rsidR="00D01A26" w:rsidRDefault="00D01A26">
      <w:pPr>
        <w:pStyle w:val="Standard"/>
        <w:jc w:val="both"/>
        <w:rPr>
          <w:rFonts w:ascii="Tahoma" w:hAnsi="Tahoma"/>
          <w:sz w:val="22"/>
        </w:rPr>
      </w:pPr>
    </w:p>
    <w:tbl>
      <w:tblPr>
        <w:tblW w:w="10200" w:type="dxa"/>
        <w:tblInd w:w="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840"/>
        <w:gridCol w:w="2565"/>
        <w:gridCol w:w="885"/>
        <w:gridCol w:w="2520"/>
        <w:gridCol w:w="870"/>
      </w:tblGrid>
      <w:tr w:rsidR="00D01A26"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192045">
            <w:pPr>
              <w:pStyle w:val="Standard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Rédaction</w:t>
            </w:r>
          </w:p>
          <w:p w:rsidR="00D01A26" w:rsidRDefault="00192045">
            <w:pPr>
              <w:pStyle w:val="Standard"/>
              <w:jc w:val="center"/>
              <w:rPr>
                <w:rFonts w:ascii="Arial" w:hAnsi="Arial"/>
                <w:i/>
                <w:iCs/>
                <w:sz w:val="18"/>
                <w:szCs w:val="18"/>
              </w:rPr>
            </w:pPr>
            <w:r>
              <w:rPr>
                <w:rFonts w:ascii="Arial" w:hAnsi="Arial"/>
                <w:i/>
                <w:iCs/>
                <w:sz w:val="18"/>
                <w:szCs w:val="18"/>
              </w:rPr>
              <w:t>(nom et fonction)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192045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Visa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192045">
            <w:pPr>
              <w:pStyle w:val="Standard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Vérification</w:t>
            </w:r>
          </w:p>
          <w:p w:rsidR="00D01A26" w:rsidRDefault="00192045">
            <w:pPr>
              <w:pStyle w:val="Standard"/>
              <w:jc w:val="center"/>
              <w:rPr>
                <w:rFonts w:ascii="Arial" w:hAnsi="Arial"/>
                <w:i/>
                <w:iCs/>
                <w:sz w:val="18"/>
                <w:szCs w:val="18"/>
              </w:rPr>
            </w:pPr>
            <w:r>
              <w:rPr>
                <w:rFonts w:ascii="Arial" w:hAnsi="Arial"/>
                <w:i/>
                <w:iCs/>
                <w:sz w:val="18"/>
                <w:szCs w:val="18"/>
              </w:rPr>
              <w:t>(nom et fonction)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192045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Visa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192045">
            <w:pPr>
              <w:pStyle w:val="Standard"/>
              <w:jc w:val="center"/>
            </w:pPr>
            <w:r>
              <w:rPr>
                <w:rFonts w:ascii="Arial" w:hAnsi="Arial"/>
                <w:sz w:val="22"/>
              </w:rPr>
              <w:t xml:space="preserve">Approbation </w:t>
            </w:r>
            <w:r>
              <w:rPr>
                <w:rFonts w:ascii="Arial" w:hAnsi="Arial"/>
                <w:sz w:val="16"/>
              </w:rPr>
              <w:t>support</w:t>
            </w:r>
          </w:p>
          <w:p w:rsidR="00D01A26" w:rsidRDefault="00192045">
            <w:pPr>
              <w:pStyle w:val="Standard"/>
              <w:jc w:val="center"/>
              <w:rPr>
                <w:rFonts w:ascii="Arial" w:hAnsi="Arial"/>
                <w:i/>
                <w:iCs/>
                <w:sz w:val="18"/>
                <w:szCs w:val="18"/>
              </w:rPr>
            </w:pPr>
            <w:r>
              <w:rPr>
                <w:rFonts w:ascii="Arial" w:hAnsi="Arial"/>
                <w:i/>
                <w:iCs/>
                <w:sz w:val="18"/>
                <w:szCs w:val="18"/>
              </w:rPr>
              <w:t>(nom et fonction)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192045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Visa</w:t>
            </w:r>
          </w:p>
        </w:tc>
      </w:tr>
      <w:tr w:rsidR="00D01A26">
        <w:trPr>
          <w:trHeight w:val="764"/>
        </w:trPr>
        <w:tc>
          <w:tcPr>
            <w:tcW w:w="25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BD794C" w:rsidRDefault="00BD794C" w:rsidP="00BD794C">
            <w:pPr>
              <w:pStyle w:val="Standard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DELBECQUE – IBODE – Bloc opératoire</w:t>
            </w:r>
          </w:p>
          <w:p w:rsidR="00BD794C" w:rsidRPr="00BD794C" w:rsidRDefault="00BD794C" w:rsidP="00BD794C">
            <w:pPr>
              <w:pStyle w:val="Standard"/>
              <w:rPr>
                <w:rFonts w:ascii="Arial" w:hAnsi="Arial"/>
                <w:b/>
                <w:bCs/>
              </w:rPr>
            </w:pPr>
          </w:p>
          <w:p w:rsidR="00BD794C" w:rsidRDefault="00BD794C" w:rsidP="00BD794C">
            <w:pPr>
              <w:pStyle w:val="Standard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 ROY – IBODE – Bloc opératoire</w:t>
            </w:r>
          </w:p>
          <w:p w:rsidR="00BD794C" w:rsidRPr="00BD794C" w:rsidRDefault="00BD794C" w:rsidP="00BD794C">
            <w:pPr>
              <w:pStyle w:val="Standard"/>
              <w:rPr>
                <w:rFonts w:ascii="Arial" w:hAnsi="Arial"/>
                <w:b/>
                <w:bCs/>
              </w:rPr>
            </w:pPr>
          </w:p>
          <w:p w:rsidR="00D01A26" w:rsidRDefault="00BD794C" w:rsidP="00BD794C">
            <w:pPr>
              <w:pStyle w:val="Standard"/>
              <w:rPr>
                <w:rFonts w:ascii="Arial" w:hAnsi="Arial"/>
                <w:b/>
                <w:bCs/>
              </w:rPr>
            </w:pPr>
            <w:r w:rsidRPr="00BD794C">
              <w:rPr>
                <w:rFonts w:ascii="Arial" w:hAnsi="Arial"/>
                <w:b/>
                <w:bCs/>
              </w:rPr>
              <w:t>V BADEZET – IDE – UHLIN</w:t>
            </w:r>
          </w:p>
        </w:tc>
        <w:tc>
          <w:tcPr>
            <w:tcW w:w="8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D01A26">
            <w:pPr>
              <w:pStyle w:val="Standard"/>
              <w:rPr>
                <w:rFonts w:ascii="Arial" w:hAnsi="Arial"/>
              </w:rPr>
            </w:pPr>
          </w:p>
        </w:tc>
        <w:tc>
          <w:tcPr>
            <w:tcW w:w="25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BD794C" w:rsidRPr="00BD794C" w:rsidRDefault="00BD794C" w:rsidP="00BD794C">
            <w:pPr>
              <w:pStyle w:val="Standard"/>
              <w:rPr>
                <w:rFonts w:ascii="Arial" w:hAnsi="Arial"/>
                <w:bCs/>
              </w:rPr>
            </w:pPr>
            <w:r w:rsidRPr="00BD794C">
              <w:rPr>
                <w:rFonts w:ascii="Arial" w:hAnsi="Arial"/>
                <w:bCs/>
              </w:rPr>
              <w:t>Dr ALFANDARI – PH – UHLIN</w:t>
            </w:r>
          </w:p>
          <w:p w:rsidR="00BD794C" w:rsidRPr="00BD794C" w:rsidRDefault="00BD794C" w:rsidP="00BD794C">
            <w:pPr>
              <w:pStyle w:val="Standard"/>
              <w:rPr>
                <w:rFonts w:ascii="Arial" w:hAnsi="Arial"/>
                <w:bCs/>
              </w:rPr>
            </w:pPr>
          </w:p>
          <w:p w:rsidR="00BD794C" w:rsidRPr="00BD794C" w:rsidRDefault="00BD794C" w:rsidP="00BD794C">
            <w:pPr>
              <w:pStyle w:val="Standard"/>
              <w:rPr>
                <w:rFonts w:ascii="Arial" w:hAnsi="Arial"/>
                <w:bCs/>
              </w:rPr>
            </w:pPr>
            <w:r w:rsidRPr="00BD794C">
              <w:rPr>
                <w:rFonts w:ascii="Arial" w:hAnsi="Arial"/>
                <w:bCs/>
              </w:rPr>
              <w:t>C LAMARCQ – CS IADE – Bloc opératoire</w:t>
            </w:r>
          </w:p>
          <w:p w:rsidR="00BD794C" w:rsidRPr="00BD794C" w:rsidRDefault="00BD794C" w:rsidP="00BD794C">
            <w:pPr>
              <w:pStyle w:val="Standard"/>
              <w:rPr>
                <w:rFonts w:ascii="Arial" w:hAnsi="Arial"/>
                <w:bCs/>
              </w:rPr>
            </w:pPr>
          </w:p>
          <w:p w:rsidR="00D01A26" w:rsidRDefault="00BD794C" w:rsidP="00BD794C">
            <w:pPr>
              <w:pStyle w:val="Standard"/>
              <w:rPr>
                <w:rFonts w:ascii="Arial" w:hAnsi="Arial"/>
              </w:rPr>
            </w:pPr>
            <w:r w:rsidRPr="00BD794C">
              <w:rPr>
                <w:rFonts w:ascii="Arial" w:hAnsi="Arial"/>
                <w:bCs/>
              </w:rPr>
              <w:t>N POULAYN-  CSS de pôle -  Chirurgie</w:t>
            </w:r>
          </w:p>
        </w:tc>
        <w:tc>
          <w:tcPr>
            <w:tcW w:w="88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D01A26">
            <w:pPr>
              <w:pStyle w:val="Standard"/>
              <w:rPr>
                <w:rFonts w:ascii="Arial" w:hAnsi="Arial"/>
              </w:rPr>
            </w:pPr>
          </w:p>
        </w:tc>
        <w:tc>
          <w:tcPr>
            <w:tcW w:w="25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192045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R. RUTHMANN –</w:t>
            </w:r>
          </w:p>
          <w:p w:rsidR="00D01A26" w:rsidRDefault="00192045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Directeur qualité gestion des risques</w:t>
            </w:r>
          </w:p>
        </w:tc>
        <w:tc>
          <w:tcPr>
            <w:tcW w:w="8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18" w:type="dxa"/>
              <w:right w:w="71" w:type="dxa"/>
            </w:tcMar>
            <w:vAlign w:val="center"/>
          </w:tcPr>
          <w:p w:rsidR="00D01A26" w:rsidRDefault="00D01A26">
            <w:pPr>
              <w:pStyle w:val="Standard"/>
              <w:rPr>
                <w:rFonts w:ascii="Arial" w:hAnsi="Arial"/>
              </w:rPr>
            </w:pPr>
          </w:p>
        </w:tc>
      </w:tr>
    </w:tbl>
    <w:p w:rsidR="00D01A26" w:rsidRDefault="00D01A26">
      <w:pPr>
        <w:pStyle w:val="Standard"/>
        <w:jc w:val="both"/>
        <w:rPr>
          <w:rFonts w:ascii="Tahoma" w:hAnsi="Tahoma"/>
          <w:sz w:val="16"/>
          <w:szCs w:val="16"/>
        </w:rPr>
      </w:pPr>
    </w:p>
    <w:p w:rsidR="00D01A26" w:rsidRDefault="00192045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OBJET</w:t>
      </w:r>
    </w:p>
    <w:p w:rsidR="00BD794C" w:rsidRPr="002C4E34" w:rsidRDefault="002C4E34" w:rsidP="00511A0A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 w:rsidRPr="002C4E34">
        <w:rPr>
          <w:rFonts w:ascii="Arial" w:hAnsi="Arial" w:cs="Arial"/>
          <w:sz w:val="22"/>
          <w:szCs w:val="22"/>
        </w:rPr>
        <w:t xml:space="preserve">Cette procédure décrit les modalités </w:t>
      </w:r>
      <w:r>
        <w:rPr>
          <w:rFonts w:ascii="Arial" w:hAnsi="Arial" w:cs="Arial"/>
          <w:sz w:val="22"/>
          <w:szCs w:val="22"/>
        </w:rPr>
        <w:t>de bionett</w:t>
      </w:r>
      <w:r w:rsidRPr="002C4E34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y</w:t>
      </w:r>
      <w:r w:rsidRPr="002C4E34">
        <w:rPr>
          <w:rFonts w:ascii="Arial" w:hAnsi="Arial" w:cs="Arial"/>
          <w:sz w:val="22"/>
          <w:szCs w:val="22"/>
        </w:rPr>
        <w:t>age au bloc opératoire pour maitriser le risque infectieux</w:t>
      </w:r>
      <w:r w:rsidR="00511A0A">
        <w:rPr>
          <w:rFonts w:ascii="Arial" w:hAnsi="Arial" w:cs="Arial"/>
          <w:sz w:val="22"/>
          <w:szCs w:val="22"/>
        </w:rPr>
        <w:t> :</w:t>
      </w:r>
    </w:p>
    <w:p w:rsidR="002C4E34" w:rsidRPr="002C4E34" w:rsidRDefault="002C4E34" w:rsidP="002C4E34">
      <w:pPr>
        <w:pStyle w:val="NormalWeb"/>
        <w:numPr>
          <w:ilvl w:val="0"/>
          <w:numId w:val="3"/>
        </w:numPr>
        <w:spacing w:before="0" w:beforeAutospacing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l’ouverture d’</w:t>
      </w:r>
      <w:r w:rsidRPr="002C4E34">
        <w:rPr>
          <w:rFonts w:ascii="Arial" w:hAnsi="Arial" w:cs="Arial"/>
          <w:sz w:val="22"/>
          <w:szCs w:val="22"/>
        </w:rPr>
        <w:t>une salle d’intervention</w:t>
      </w:r>
      <w:r w:rsidRPr="002C4E34"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b/>
          <w:sz w:val="22"/>
          <w:szCs w:val="22"/>
        </w:rPr>
        <w:t>PAGE</w:t>
      </w:r>
      <w:r w:rsidR="007732C7">
        <w:rPr>
          <w:rFonts w:ascii="Arial" w:hAnsi="Arial" w:cs="Arial"/>
          <w:b/>
          <w:sz w:val="22"/>
          <w:szCs w:val="22"/>
        </w:rPr>
        <w:t xml:space="preserve"> 2</w:t>
      </w:r>
    </w:p>
    <w:p w:rsidR="002C4E34" w:rsidRPr="002C4E34" w:rsidRDefault="002C4E34" w:rsidP="002C4E34">
      <w:pPr>
        <w:pStyle w:val="NormalWeb"/>
        <w:numPr>
          <w:ilvl w:val="0"/>
          <w:numId w:val="3"/>
        </w:numPr>
        <w:spacing w:before="0" w:beforeAutospacing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</w:t>
      </w:r>
      <w:r w:rsidRPr="002C4E34">
        <w:rPr>
          <w:rFonts w:ascii="Arial" w:hAnsi="Arial" w:cs="Arial"/>
          <w:sz w:val="22"/>
          <w:szCs w:val="22"/>
        </w:rPr>
        <w:t>tre 2 interventions</w:t>
      </w:r>
      <w:r w:rsidRPr="002C4E34"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b/>
          <w:sz w:val="22"/>
          <w:szCs w:val="22"/>
        </w:rPr>
        <w:t>PAGE</w:t>
      </w:r>
      <w:r w:rsidR="007732C7">
        <w:rPr>
          <w:rFonts w:ascii="Arial" w:hAnsi="Arial" w:cs="Arial"/>
          <w:b/>
          <w:sz w:val="22"/>
          <w:szCs w:val="22"/>
        </w:rPr>
        <w:t xml:space="preserve"> 4 </w:t>
      </w:r>
    </w:p>
    <w:p w:rsidR="002C4E34" w:rsidRPr="000B4980" w:rsidRDefault="002C4E34" w:rsidP="002C4E34">
      <w:pPr>
        <w:pStyle w:val="NormalWeb"/>
        <w:numPr>
          <w:ilvl w:val="0"/>
          <w:numId w:val="3"/>
        </w:numPr>
        <w:spacing w:before="0" w:beforeAutospacing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la f</w:t>
      </w:r>
      <w:r w:rsidRPr="002C4E34">
        <w:rPr>
          <w:rFonts w:ascii="Arial" w:hAnsi="Arial" w:cs="Arial"/>
          <w:sz w:val="22"/>
          <w:szCs w:val="22"/>
        </w:rPr>
        <w:t xml:space="preserve">ermeture </w:t>
      </w:r>
      <w:r>
        <w:rPr>
          <w:rFonts w:ascii="Arial" w:hAnsi="Arial" w:cs="Arial"/>
          <w:sz w:val="22"/>
          <w:szCs w:val="22"/>
        </w:rPr>
        <w:t>d’</w:t>
      </w:r>
      <w:r w:rsidRPr="002C4E34">
        <w:rPr>
          <w:rFonts w:ascii="Arial" w:hAnsi="Arial" w:cs="Arial"/>
          <w:sz w:val="22"/>
          <w:szCs w:val="22"/>
        </w:rPr>
        <w:t xml:space="preserve">une salle d’intervention </w:t>
      </w:r>
      <w:r w:rsidRPr="002C4E34"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b/>
          <w:sz w:val="22"/>
          <w:szCs w:val="22"/>
        </w:rPr>
        <w:t>PAGE</w:t>
      </w:r>
      <w:r w:rsidR="007732C7">
        <w:rPr>
          <w:rFonts w:ascii="Arial" w:hAnsi="Arial" w:cs="Arial"/>
          <w:b/>
          <w:sz w:val="22"/>
          <w:szCs w:val="22"/>
        </w:rPr>
        <w:t xml:space="preserve"> 6</w:t>
      </w:r>
    </w:p>
    <w:p w:rsidR="000B4980" w:rsidRPr="002C4E34" w:rsidRDefault="000B4980" w:rsidP="002C4E34">
      <w:pPr>
        <w:pStyle w:val="NormalWeb"/>
        <w:numPr>
          <w:ilvl w:val="0"/>
          <w:numId w:val="3"/>
        </w:numPr>
        <w:spacing w:before="0" w:beforeAutospacing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Bio</w:t>
      </w:r>
      <w:r w:rsidR="008032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nettoyage des autres locaux du bloc</w:t>
      </w:r>
      <w:r w:rsidRPr="002C4E34"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2C4E34">
        <w:rPr>
          <w:rFonts w:ascii="Arial" w:hAnsi="Arial" w:cs="Arial"/>
          <w:b/>
          <w:sz w:val="22"/>
          <w:szCs w:val="22"/>
        </w:rPr>
        <w:t>PAGE</w:t>
      </w:r>
      <w:r w:rsidR="007732C7">
        <w:rPr>
          <w:rFonts w:ascii="Arial" w:hAnsi="Arial" w:cs="Arial"/>
          <w:b/>
          <w:sz w:val="22"/>
          <w:szCs w:val="22"/>
        </w:rPr>
        <w:t xml:space="preserve"> 8</w:t>
      </w:r>
    </w:p>
    <w:p w:rsidR="00D01A26" w:rsidRPr="00F648BF" w:rsidRDefault="00D01A26" w:rsidP="002C4E34">
      <w:pPr>
        <w:pStyle w:val="Standard"/>
        <w:jc w:val="both"/>
        <w:rPr>
          <w:rFonts w:ascii="Arial" w:hAnsi="Arial" w:cs="Arial"/>
          <w:sz w:val="16"/>
          <w:szCs w:val="16"/>
        </w:rPr>
      </w:pPr>
    </w:p>
    <w:p w:rsidR="00D01A26" w:rsidRDefault="00192045">
      <w:pPr>
        <w:pStyle w:val="Standard"/>
        <w:pBdr>
          <w:bottom w:val="single" w:sz="8" w:space="0" w:color="000000"/>
        </w:pBdr>
        <w:jc w:val="both"/>
      </w:pPr>
      <w:r>
        <w:rPr>
          <w:rFonts w:ascii="Arial" w:hAnsi="Arial"/>
          <w:b/>
          <w:sz w:val="22"/>
          <w:szCs w:val="22"/>
        </w:rPr>
        <w:t xml:space="preserve">DOMAINE D’APPLICATION </w:t>
      </w:r>
      <w:r>
        <w:rPr>
          <w:rFonts w:ascii="Arial" w:hAnsi="Arial"/>
          <w:sz w:val="22"/>
          <w:szCs w:val="22"/>
        </w:rPr>
        <w:t>(secteurs concernés)</w:t>
      </w:r>
    </w:p>
    <w:p w:rsidR="00BD794C" w:rsidRPr="00511A0A" w:rsidRDefault="00BD794C" w:rsidP="00511A0A">
      <w:pPr>
        <w:pStyle w:val="NormalWeb"/>
        <w:spacing w:before="0" w:beforeAutospacing="0" w:after="0"/>
        <w:rPr>
          <w:rFonts w:ascii="Arial" w:hAnsi="Arial" w:cs="Arial"/>
          <w:sz w:val="22"/>
          <w:szCs w:val="22"/>
        </w:rPr>
      </w:pPr>
      <w:r w:rsidRPr="00511A0A">
        <w:rPr>
          <w:rFonts w:ascii="Arial" w:hAnsi="Arial" w:cs="Arial"/>
          <w:sz w:val="22"/>
          <w:szCs w:val="22"/>
        </w:rPr>
        <w:t>Bloc opératoire.</w:t>
      </w:r>
    </w:p>
    <w:p w:rsidR="00D01A26" w:rsidRPr="00F648BF" w:rsidRDefault="00D01A26">
      <w:pPr>
        <w:pStyle w:val="Standard"/>
        <w:jc w:val="both"/>
        <w:rPr>
          <w:rFonts w:ascii="Arial" w:hAnsi="Arial"/>
          <w:sz w:val="16"/>
          <w:szCs w:val="16"/>
        </w:rPr>
      </w:pPr>
    </w:p>
    <w:p w:rsidR="00D01A26" w:rsidRDefault="00192045">
      <w:pPr>
        <w:pStyle w:val="Standard"/>
        <w:pBdr>
          <w:bottom w:val="single" w:sz="8" w:space="0" w:color="000000"/>
        </w:pBdr>
        <w:jc w:val="both"/>
      </w:pPr>
      <w:r>
        <w:rPr>
          <w:rFonts w:ascii="Arial" w:hAnsi="Arial"/>
          <w:b/>
          <w:sz w:val="22"/>
          <w:szCs w:val="22"/>
        </w:rPr>
        <w:t>PERSONNE</w:t>
      </w:r>
      <w:r>
        <w:rPr>
          <w:rFonts w:ascii="Arial" w:hAnsi="Arial"/>
          <w:b/>
          <w:caps/>
          <w:sz w:val="22"/>
          <w:szCs w:val="22"/>
        </w:rPr>
        <w:t>L concerné</w:t>
      </w:r>
    </w:p>
    <w:p w:rsidR="00BD794C" w:rsidRPr="000B4980" w:rsidRDefault="00BD794C" w:rsidP="000B4980">
      <w:pPr>
        <w:pStyle w:val="NormalWeb"/>
        <w:spacing w:before="0" w:beforeAutospacing="0" w:after="0"/>
        <w:rPr>
          <w:rFonts w:ascii="Arial" w:hAnsi="Arial" w:cs="Arial"/>
          <w:sz w:val="22"/>
          <w:szCs w:val="22"/>
        </w:rPr>
      </w:pPr>
      <w:r w:rsidRPr="000B4980">
        <w:rPr>
          <w:rFonts w:ascii="Arial" w:hAnsi="Arial" w:cs="Arial"/>
          <w:sz w:val="22"/>
          <w:szCs w:val="22"/>
        </w:rPr>
        <w:t>Ensemble du personnel du bloc opératoire.</w:t>
      </w:r>
    </w:p>
    <w:p w:rsidR="00D01A26" w:rsidRPr="00F648BF" w:rsidRDefault="00D01A26" w:rsidP="000B4980">
      <w:pPr>
        <w:pStyle w:val="Standard"/>
        <w:jc w:val="both"/>
        <w:rPr>
          <w:rFonts w:ascii="Arial" w:hAnsi="Arial" w:cs="Arial"/>
          <w:sz w:val="16"/>
          <w:szCs w:val="16"/>
        </w:rPr>
      </w:pPr>
    </w:p>
    <w:p w:rsidR="00D01A26" w:rsidRDefault="00192045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caps/>
          <w:sz w:val="22"/>
          <w:szCs w:val="22"/>
        </w:rPr>
      </w:pPr>
      <w:r>
        <w:rPr>
          <w:rFonts w:ascii="Arial" w:hAnsi="Arial"/>
          <w:b/>
          <w:caps/>
          <w:sz w:val="22"/>
          <w:szCs w:val="22"/>
        </w:rPr>
        <w:t>références</w:t>
      </w:r>
    </w:p>
    <w:p w:rsidR="00D01A26" w:rsidRDefault="00192045">
      <w:pPr>
        <w:pStyle w:val="Standard"/>
        <w:jc w:val="both"/>
        <w:rPr>
          <w:rFonts w:ascii="Arial" w:hAnsi="Arial"/>
          <w:b/>
          <w:i/>
          <w:sz w:val="22"/>
          <w:szCs w:val="22"/>
        </w:rPr>
      </w:pPr>
      <w:r>
        <w:rPr>
          <w:rFonts w:ascii="Arial" w:hAnsi="Arial"/>
          <w:b/>
          <w:i/>
          <w:sz w:val="22"/>
          <w:szCs w:val="22"/>
        </w:rPr>
        <w:t>Références législatives, réglementaires et normatives</w:t>
      </w:r>
    </w:p>
    <w:p w:rsidR="00BD794C" w:rsidRPr="000B4980" w:rsidRDefault="00BD794C" w:rsidP="000B4980">
      <w:pPr>
        <w:pStyle w:val="NormalWeb"/>
        <w:spacing w:before="0" w:beforeAutospacing="0" w:after="0"/>
        <w:ind w:left="301"/>
        <w:rPr>
          <w:rFonts w:ascii="Arial" w:hAnsi="Arial" w:cs="Arial"/>
          <w:color w:val="000000"/>
          <w:sz w:val="20"/>
          <w:szCs w:val="20"/>
        </w:rPr>
      </w:pPr>
      <w:r w:rsidRPr="000B4980">
        <w:rPr>
          <w:rFonts w:ascii="Arial" w:hAnsi="Arial" w:cs="Arial"/>
          <w:color w:val="000000"/>
          <w:sz w:val="20"/>
          <w:szCs w:val="20"/>
        </w:rPr>
        <w:t>Décret de compétence n°2021-97 du 29/1/2021 relatif aux actes professionnels et à l'exercice de la profession d'infirmier</w:t>
      </w:r>
    </w:p>
    <w:p w:rsidR="00BD794C" w:rsidRPr="000B4980" w:rsidRDefault="00BD794C" w:rsidP="000B4980">
      <w:pPr>
        <w:pStyle w:val="NormalWeb"/>
        <w:spacing w:before="0" w:beforeAutospacing="0" w:after="0"/>
        <w:ind w:left="301"/>
        <w:rPr>
          <w:rFonts w:ascii="Arial" w:hAnsi="Arial" w:cs="Arial"/>
          <w:color w:val="000000"/>
          <w:sz w:val="20"/>
          <w:szCs w:val="20"/>
        </w:rPr>
      </w:pPr>
      <w:r w:rsidRPr="000B4980">
        <w:rPr>
          <w:rFonts w:ascii="Arial" w:hAnsi="Arial" w:cs="Arial"/>
          <w:color w:val="000000"/>
          <w:sz w:val="20"/>
          <w:szCs w:val="20"/>
        </w:rPr>
        <w:t>Arrêté relatif à la formation conduisant au diplôme d'état d'aides-soignants, bloc 4«entretien de l'environnement » 10 juin 2021</w:t>
      </w:r>
    </w:p>
    <w:p w:rsidR="00BD794C" w:rsidRPr="000B4980" w:rsidRDefault="00BD794C" w:rsidP="000B4980">
      <w:pPr>
        <w:pStyle w:val="NormalWeb"/>
        <w:spacing w:before="0" w:beforeAutospacing="0" w:after="0"/>
        <w:ind w:left="301"/>
        <w:rPr>
          <w:rFonts w:ascii="Arial" w:hAnsi="Arial" w:cs="Arial"/>
          <w:color w:val="000000"/>
          <w:sz w:val="20"/>
          <w:szCs w:val="20"/>
        </w:rPr>
      </w:pPr>
      <w:r w:rsidRPr="000B4980">
        <w:rPr>
          <w:rFonts w:ascii="Arial" w:hAnsi="Arial" w:cs="Arial"/>
          <w:color w:val="000000"/>
          <w:sz w:val="20"/>
          <w:szCs w:val="20"/>
        </w:rPr>
        <w:t>Recommandations pour l'entretien des blocs opératoires, Cpias Gand Est 2017</w:t>
      </w:r>
    </w:p>
    <w:p w:rsidR="00BD794C" w:rsidRPr="000B4980" w:rsidRDefault="00BD794C" w:rsidP="000B4980">
      <w:pPr>
        <w:pStyle w:val="NormalWeb"/>
        <w:spacing w:before="0" w:beforeAutospacing="0" w:after="0"/>
        <w:ind w:left="301"/>
        <w:rPr>
          <w:rFonts w:ascii="Arial" w:hAnsi="Arial" w:cs="Arial"/>
          <w:color w:val="000000"/>
          <w:sz w:val="20"/>
          <w:szCs w:val="20"/>
        </w:rPr>
      </w:pPr>
      <w:r w:rsidRPr="000B4980">
        <w:rPr>
          <w:rFonts w:ascii="Arial" w:hAnsi="Arial" w:cs="Arial"/>
          <w:color w:val="000000"/>
          <w:sz w:val="20"/>
          <w:szCs w:val="20"/>
        </w:rPr>
        <w:t>Décret n°2007-1188 portant statut particulier des agents des services hospitaliers qualifiés de la fonction publique hospitalière, article 5 – 19 mai 2016</w:t>
      </w:r>
    </w:p>
    <w:p w:rsidR="00696C0E" w:rsidRPr="00696C0E" w:rsidRDefault="00BD794C" w:rsidP="00696C0E">
      <w:pPr>
        <w:pStyle w:val="NormalWeb"/>
        <w:spacing w:before="0" w:beforeAutospacing="0" w:after="0"/>
        <w:ind w:firstLine="284"/>
        <w:rPr>
          <w:rFonts w:ascii="Arial" w:hAnsi="Arial" w:cs="Arial"/>
          <w:color w:val="000000"/>
          <w:sz w:val="20"/>
          <w:szCs w:val="20"/>
        </w:rPr>
      </w:pPr>
      <w:r w:rsidRPr="000B4980">
        <w:rPr>
          <w:rFonts w:ascii="Arial" w:hAnsi="Arial" w:cs="Arial"/>
          <w:color w:val="000000"/>
          <w:sz w:val="20"/>
          <w:szCs w:val="20"/>
        </w:rPr>
        <w:t>Qualité de l'air au bloc opératoire – Mai 2015</w:t>
      </w:r>
    </w:p>
    <w:p w:rsidR="00D01A26" w:rsidRDefault="00192045">
      <w:pPr>
        <w:pStyle w:val="Standard"/>
        <w:jc w:val="both"/>
        <w:rPr>
          <w:rFonts w:ascii="Arial" w:hAnsi="Arial"/>
          <w:b/>
          <w:i/>
          <w:sz w:val="22"/>
          <w:szCs w:val="22"/>
        </w:rPr>
      </w:pPr>
      <w:r>
        <w:rPr>
          <w:rFonts w:ascii="Arial" w:hAnsi="Arial"/>
          <w:b/>
          <w:i/>
          <w:sz w:val="22"/>
          <w:szCs w:val="22"/>
        </w:rPr>
        <w:t>Références internes</w:t>
      </w:r>
    </w:p>
    <w:p w:rsidR="007732C7" w:rsidRDefault="007732C7" w:rsidP="00696C0E">
      <w:pPr>
        <w:pStyle w:val="NormalWeb"/>
        <w:spacing w:before="0" w:beforeAutospacing="0" w:after="0"/>
        <w:ind w:firstLine="27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Affiche « Tenue professionnelle conforme au bloc opératoire »</w:t>
      </w:r>
    </w:p>
    <w:p w:rsidR="00696C0E" w:rsidRPr="000B4980" w:rsidRDefault="00696C0E" w:rsidP="00696C0E">
      <w:pPr>
        <w:pStyle w:val="NormalWeb"/>
        <w:spacing w:before="0" w:beforeAutospacing="0" w:after="0"/>
        <w:ind w:firstLine="272"/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</w:rPr>
        <w:t>Enregistrement</w:t>
      </w:r>
      <w:r w:rsidRPr="000B4980">
        <w:rPr>
          <w:rFonts w:ascii="Arial" w:hAnsi="Arial" w:cs="Arial"/>
          <w:color w:val="000000"/>
          <w:sz w:val="20"/>
          <w:szCs w:val="20"/>
        </w:rPr>
        <w:t xml:space="preserve"> « Hygiène des mains » (</w:t>
      </w:r>
      <w:r>
        <w:rPr>
          <w:rFonts w:ascii="Arial" w:hAnsi="Arial" w:cs="Arial"/>
          <w:color w:val="000000"/>
          <w:sz w:val="20"/>
          <w:szCs w:val="20"/>
        </w:rPr>
        <w:t>EN INF 006)</w:t>
      </w:r>
    </w:p>
    <w:p w:rsidR="00696C0E" w:rsidRPr="000B4980" w:rsidRDefault="00696C0E" w:rsidP="00696C0E">
      <w:pPr>
        <w:pStyle w:val="NormalWeb"/>
        <w:spacing w:before="0" w:beforeAutospacing="0" w:after="0"/>
        <w:ind w:firstLine="272"/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</w:rPr>
        <w:t xml:space="preserve">Enregistrement </w:t>
      </w:r>
      <w:r w:rsidRPr="000B4980">
        <w:rPr>
          <w:rFonts w:ascii="Arial" w:hAnsi="Arial" w:cs="Arial"/>
          <w:color w:val="000000"/>
          <w:sz w:val="20"/>
          <w:szCs w:val="20"/>
        </w:rPr>
        <w:t xml:space="preserve">« Bon usage des </w:t>
      </w:r>
      <w:r>
        <w:rPr>
          <w:rFonts w:ascii="Arial" w:hAnsi="Arial" w:cs="Arial"/>
          <w:color w:val="000000"/>
          <w:sz w:val="20"/>
          <w:szCs w:val="20"/>
        </w:rPr>
        <w:t>produits d’entretien pour les locaux » (EN INF 004</w:t>
      </w:r>
      <w:r w:rsidRPr="000B4980">
        <w:rPr>
          <w:rFonts w:ascii="Arial" w:hAnsi="Arial" w:cs="Arial"/>
          <w:color w:val="000000"/>
          <w:sz w:val="20"/>
          <w:szCs w:val="20"/>
        </w:rPr>
        <w:t>)</w:t>
      </w:r>
    </w:p>
    <w:p w:rsidR="00696C0E" w:rsidRPr="000B4980" w:rsidRDefault="00696C0E" w:rsidP="00696C0E">
      <w:pPr>
        <w:pStyle w:val="NormalWeb"/>
        <w:spacing w:before="0" w:beforeAutospacing="0" w:after="0"/>
        <w:ind w:left="255"/>
        <w:rPr>
          <w:rFonts w:ascii="Arial" w:hAnsi="Arial" w:cs="Arial"/>
        </w:rPr>
      </w:pPr>
      <w:r w:rsidRPr="000B4980">
        <w:rPr>
          <w:rFonts w:ascii="Arial" w:hAnsi="Arial" w:cs="Arial"/>
          <w:color w:val="000000"/>
          <w:sz w:val="20"/>
          <w:szCs w:val="20"/>
        </w:rPr>
        <w:t>Procédure « Elimination des déchets d'act</w:t>
      </w:r>
      <w:r>
        <w:rPr>
          <w:rFonts w:ascii="Arial" w:hAnsi="Arial" w:cs="Arial"/>
          <w:color w:val="000000"/>
          <w:sz w:val="20"/>
          <w:szCs w:val="20"/>
        </w:rPr>
        <w:t>ivité de soins » (PG INF 020</w:t>
      </w:r>
      <w:r w:rsidRPr="000B4980">
        <w:rPr>
          <w:rFonts w:ascii="Arial" w:hAnsi="Arial" w:cs="Arial"/>
          <w:color w:val="000000"/>
          <w:sz w:val="20"/>
          <w:szCs w:val="20"/>
        </w:rPr>
        <w:t>)</w:t>
      </w:r>
    </w:p>
    <w:p w:rsidR="00D01A26" w:rsidRPr="00F648BF" w:rsidRDefault="00D01A26" w:rsidP="00696C0E">
      <w:pPr>
        <w:pStyle w:val="Standard"/>
        <w:jc w:val="both"/>
        <w:rPr>
          <w:rFonts w:ascii="Arial" w:hAnsi="Arial"/>
          <w:sz w:val="16"/>
          <w:szCs w:val="16"/>
        </w:rPr>
      </w:pPr>
    </w:p>
    <w:p w:rsidR="00D01A26" w:rsidRPr="00696C0E" w:rsidRDefault="00192045" w:rsidP="00696C0E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LISTE DES ANNEXES</w:t>
      </w:r>
    </w:p>
    <w:p w:rsidR="00D01A26" w:rsidRPr="000B4980" w:rsidRDefault="00192045" w:rsidP="000B4980">
      <w:pPr>
        <w:pStyle w:val="NormalWeb"/>
        <w:spacing w:before="0" w:beforeAutospacing="0" w:after="0"/>
        <w:rPr>
          <w:rFonts w:ascii="Arial" w:hAnsi="Arial" w:cs="Arial"/>
          <w:sz w:val="22"/>
          <w:szCs w:val="22"/>
        </w:rPr>
      </w:pPr>
      <w:r w:rsidRPr="000B4980">
        <w:rPr>
          <w:rFonts w:ascii="Arial" w:hAnsi="Arial" w:cs="Arial"/>
          <w:sz w:val="22"/>
          <w:szCs w:val="22"/>
        </w:rPr>
        <w:t>a1 :</w:t>
      </w:r>
      <w:r w:rsidR="002C4E34" w:rsidRPr="000B4980">
        <w:rPr>
          <w:rFonts w:ascii="Arial" w:hAnsi="Arial" w:cs="Arial"/>
          <w:sz w:val="22"/>
          <w:szCs w:val="22"/>
        </w:rPr>
        <w:t xml:space="preserve"> protocole d'utilisation de filtre terminal à usage unique (modèle n°92)</w:t>
      </w:r>
    </w:p>
    <w:p w:rsidR="00D01A26" w:rsidRPr="000B4980" w:rsidRDefault="00192045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0B4980">
        <w:rPr>
          <w:rFonts w:ascii="Arial" w:hAnsi="Arial" w:cs="Arial"/>
          <w:sz w:val="22"/>
          <w:szCs w:val="22"/>
        </w:rPr>
        <w:t>a2 :</w:t>
      </w:r>
      <w:r w:rsidR="005333B5">
        <w:rPr>
          <w:rFonts w:ascii="Arial" w:hAnsi="Arial" w:cs="Arial"/>
          <w:sz w:val="22"/>
          <w:szCs w:val="22"/>
        </w:rPr>
        <w:t xml:space="preserve"> Traçabilité du bionettoyage des locaux annexes au bloc opératoire</w:t>
      </w:r>
    </w:p>
    <w:p w:rsidR="00D01A26" w:rsidRPr="00F648BF" w:rsidRDefault="00D01A26">
      <w:pPr>
        <w:pStyle w:val="Standard"/>
        <w:jc w:val="both"/>
        <w:rPr>
          <w:rFonts w:ascii="Arial" w:hAnsi="Arial"/>
          <w:sz w:val="16"/>
          <w:szCs w:val="16"/>
        </w:rPr>
      </w:pPr>
    </w:p>
    <w:p w:rsidR="00D01A26" w:rsidRDefault="00192045">
      <w:pPr>
        <w:pStyle w:val="Standard"/>
        <w:pBdr>
          <w:bottom w:val="single" w:sz="8" w:space="0" w:color="000000"/>
        </w:pBdr>
        <w:jc w:val="both"/>
        <w:rPr>
          <w:rFonts w:ascii="Arial" w:hAnsi="Arial"/>
          <w:b/>
          <w:caps/>
          <w:sz w:val="22"/>
          <w:szCs w:val="22"/>
        </w:rPr>
      </w:pPr>
      <w:r>
        <w:rPr>
          <w:rFonts w:ascii="Arial" w:hAnsi="Arial"/>
          <w:b/>
          <w:caps/>
          <w:sz w:val="22"/>
          <w:szCs w:val="22"/>
        </w:rPr>
        <w:t>MOTS clés</w:t>
      </w:r>
    </w:p>
    <w:p w:rsidR="00BD794C" w:rsidRPr="000B4980" w:rsidRDefault="00BD794C" w:rsidP="000B4980">
      <w:pPr>
        <w:pStyle w:val="NormalWeb"/>
        <w:spacing w:before="0" w:beforeAutospacing="0" w:after="0"/>
        <w:rPr>
          <w:rFonts w:ascii="Arial" w:hAnsi="Arial" w:cs="Arial"/>
          <w:sz w:val="22"/>
          <w:szCs w:val="22"/>
        </w:rPr>
      </w:pPr>
      <w:r w:rsidRPr="000B4980">
        <w:rPr>
          <w:rFonts w:ascii="Arial" w:hAnsi="Arial" w:cs="Arial"/>
          <w:sz w:val="22"/>
          <w:szCs w:val="22"/>
        </w:rPr>
        <w:t>Bio</w:t>
      </w:r>
      <w:r w:rsidR="002C4E34" w:rsidRPr="000B4980">
        <w:rPr>
          <w:rFonts w:ascii="Arial" w:hAnsi="Arial" w:cs="Arial"/>
          <w:sz w:val="22"/>
          <w:szCs w:val="22"/>
        </w:rPr>
        <w:t xml:space="preserve"> </w:t>
      </w:r>
      <w:r w:rsidRPr="000B4980">
        <w:rPr>
          <w:rFonts w:ascii="Arial" w:hAnsi="Arial" w:cs="Arial"/>
          <w:sz w:val="22"/>
          <w:szCs w:val="22"/>
        </w:rPr>
        <w:t>nettoya</w:t>
      </w:r>
      <w:r w:rsidR="002C4E34" w:rsidRPr="000B4980">
        <w:rPr>
          <w:rFonts w:ascii="Arial" w:hAnsi="Arial" w:cs="Arial"/>
          <w:sz w:val="22"/>
          <w:szCs w:val="22"/>
        </w:rPr>
        <w:t>ge, blocs opératoires, fermeture, ouverture, entretien, hygiène, intervention, salle</w:t>
      </w:r>
    </w:p>
    <w:p w:rsidR="00D01A26" w:rsidRPr="00F648BF" w:rsidRDefault="00D01A26" w:rsidP="000B4980">
      <w:pPr>
        <w:pStyle w:val="Standard"/>
        <w:pBdr>
          <w:bottom w:val="single" w:sz="8" w:space="0" w:color="000000"/>
        </w:pBdr>
        <w:jc w:val="both"/>
        <w:rPr>
          <w:rFonts w:ascii="Arial" w:hAnsi="Arial" w:cs="Arial"/>
          <w:b/>
          <w:caps/>
          <w:sz w:val="16"/>
          <w:szCs w:val="16"/>
        </w:rPr>
      </w:pPr>
    </w:p>
    <w:p w:rsidR="00D01A26" w:rsidRPr="000B4980" w:rsidRDefault="00192045" w:rsidP="000B4980">
      <w:pPr>
        <w:pStyle w:val="Standard"/>
        <w:pBdr>
          <w:bottom w:val="single" w:sz="8" w:space="0" w:color="000000"/>
        </w:pBdr>
        <w:jc w:val="both"/>
        <w:rPr>
          <w:rFonts w:ascii="Arial" w:hAnsi="Arial" w:cs="Arial"/>
          <w:b/>
          <w:caps/>
          <w:sz w:val="22"/>
          <w:szCs w:val="22"/>
        </w:rPr>
      </w:pPr>
      <w:r w:rsidRPr="000B4980">
        <w:rPr>
          <w:rFonts w:ascii="Arial" w:hAnsi="Arial" w:cs="Arial"/>
          <w:b/>
          <w:caps/>
          <w:sz w:val="22"/>
          <w:szCs w:val="22"/>
        </w:rPr>
        <w:t>définitions et abréviations</w:t>
      </w:r>
    </w:p>
    <w:p w:rsidR="002C4E34" w:rsidRPr="000B4980" w:rsidRDefault="002C4E34" w:rsidP="000B4980">
      <w:pPr>
        <w:pStyle w:val="NormalWeb"/>
        <w:spacing w:before="0" w:beforeAutospacing="0" w:after="0"/>
        <w:rPr>
          <w:rFonts w:ascii="Arial" w:hAnsi="Arial" w:cs="Arial"/>
          <w:sz w:val="22"/>
          <w:szCs w:val="22"/>
        </w:rPr>
      </w:pPr>
      <w:r w:rsidRPr="000B4980">
        <w:rPr>
          <w:rFonts w:ascii="Arial" w:hAnsi="Arial" w:cs="Arial"/>
          <w:color w:val="000000"/>
          <w:sz w:val="22"/>
          <w:szCs w:val="22"/>
        </w:rPr>
        <w:t>DAOM : Déchet Assimilable aux Ordures Ménagères</w:t>
      </w:r>
    </w:p>
    <w:p w:rsidR="00F648BF" w:rsidRPr="00F648BF" w:rsidRDefault="00F648BF" w:rsidP="00F648BF">
      <w:pPr>
        <w:pStyle w:val="Standard"/>
        <w:jc w:val="both"/>
        <w:rPr>
          <w:rFonts w:ascii="Arial" w:hAnsi="Arial"/>
          <w:b/>
          <w:caps/>
          <w:sz w:val="16"/>
          <w:szCs w:val="16"/>
        </w:rPr>
      </w:pPr>
    </w:p>
    <w:p w:rsidR="00F648BF" w:rsidRPr="00F648BF" w:rsidRDefault="00192045" w:rsidP="00F648BF">
      <w:pPr>
        <w:pStyle w:val="Standard"/>
        <w:pBdr>
          <w:bottom w:val="single" w:sz="8" w:space="0" w:color="000000"/>
        </w:pBdr>
        <w:jc w:val="both"/>
        <w:rPr>
          <w:rFonts w:ascii="Arial" w:hAnsi="Arial" w:cs="Arial"/>
          <w:b/>
          <w:caps/>
          <w:sz w:val="22"/>
          <w:szCs w:val="22"/>
        </w:rPr>
      </w:pPr>
      <w:r w:rsidRPr="00F648BF">
        <w:rPr>
          <w:rFonts w:ascii="Arial" w:hAnsi="Arial" w:cs="Arial"/>
          <w:b/>
          <w:caps/>
          <w:sz w:val="22"/>
          <w:szCs w:val="22"/>
        </w:rPr>
        <w:t>CONTENU</w:t>
      </w:r>
    </w:p>
    <w:p w:rsidR="00696C0E" w:rsidRPr="00511A0A" w:rsidRDefault="00696C0E" w:rsidP="00696C0E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7E6E6" w:themeFill="background2"/>
        <w:jc w:val="center"/>
        <w:rPr>
          <w:rFonts w:ascii="Arial" w:hAnsi="Arial"/>
          <w:b/>
          <w:bCs/>
          <w:caps/>
          <w:color w:val="4472C4" w:themeColor="accent5"/>
          <w:sz w:val="22"/>
        </w:rPr>
      </w:pPr>
      <w:r w:rsidRPr="00511A0A">
        <w:rPr>
          <w:rFonts w:ascii="Arial" w:hAnsi="Arial"/>
          <w:b/>
          <w:bCs/>
          <w:caps/>
          <w:color w:val="4472C4" w:themeColor="accent5"/>
          <w:sz w:val="22"/>
        </w:rPr>
        <w:lastRenderedPageBreak/>
        <w:t>a l’ouverture d’une salle d’intervention</w:t>
      </w:r>
    </w:p>
    <w:p w:rsidR="00696C0E" w:rsidRDefault="00696C0E" w:rsidP="00696C0E">
      <w:pPr>
        <w:pStyle w:val="Standard"/>
        <w:jc w:val="both"/>
        <w:rPr>
          <w:rFonts w:ascii="Arial" w:hAnsi="Arial"/>
          <w:bCs/>
          <w:caps/>
          <w:sz w:val="16"/>
          <w:szCs w:val="16"/>
        </w:rPr>
      </w:pPr>
    </w:p>
    <w:p w:rsidR="00F648BF" w:rsidRPr="00FB5B99" w:rsidRDefault="00F648BF" w:rsidP="00F648BF">
      <w:pPr>
        <w:pStyle w:val="Standard"/>
        <w:jc w:val="center"/>
        <w:rPr>
          <w:rFonts w:ascii="Arial" w:hAnsi="Arial"/>
          <w:bCs/>
          <w:caps/>
          <w:sz w:val="16"/>
          <w:szCs w:val="16"/>
        </w:rPr>
      </w:pPr>
      <w:r w:rsidRPr="00F648BF">
        <w:rPr>
          <w:rFonts w:ascii="Arial" w:hAnsi="Arial"/>
          <w:bCs/>
          <w:caps/>
          <w:noProof/>
          <w:sz w:val="16"/>
          <w:szCs w:val="16"/>
        </w:rPr>
        <w:drawing>
          <wp:inline distT="0" distB="0" distL="0" distR="0">
            <wp:extent cx="6479540" cy="8376204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37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0A" w:rsidRPr="00511A0A" w:rsidRDefault="00F648BF" w:rsidP="00A705C3">
      <w:pPr>
        <w:pageBreakBefore/>
        <w:widowControl/>
        <w:pBdr>
          <w:bottom w:val="single" w:sz="4" w:space="1" w:color="auto"/>
        </w:pBdr>
        <w:suppressAutoHyphens w:val="0"/>
        <w:autoSpaceDN/>
        <w:spacing w:before="100" w:beforeAutospacing="1"/>
        <w:textAlignment w:val="auto"/>
        <w:rPr>
          <w:rFonts w:eastAsia="Times New Roman" w:cs="Times New Roman"/>
          <w:color w:val="auto"/>
          <w:kern w:val="0"/>
        </w:rPr>
      </w:pPr>
      <w:r>
        <w:rPr>
          <w:rFonts w:ascii="Tahoma" w:eastAsia="Times New Roman" w:hAnsi="Tahoma"/>
          <w:b/>
          <w:bCs/>
          <w:color w:val="auto"/>
          <w:kern w:val="0"/>
          <w:sz w:val="22"/>
          <w:szCs w:val="22"/>
        </w:rPr>
        <w:lastRenderedPageBreak/>
        <w:t>1</w:t>
      </w:r>
      <w:r w:rsidR="00A705C3" w:rsidRPr="00511A0A">
        <w:rPr>
          <w:rFonts w:ascii="Tahoma" w:eastAsia="Times New Roman" w:hAnsi="Tahoma"/>
          <w:b/>
          <w:bCs/>
          <w:color w:val="auto"/>
          <w:kern w:val="0"/>
          <w:sz w:val="22"/>
          <w:szCs w:val="22"/>
        </w:rPr>
        <w:t>- EFFECTUER LE BIONETTOYAGE D'OUVERTURE</w:t>
      </w:r>
    </w:p>
    <w:p w:rsidR="00511A0A" w:rsidRPr="00511A0A" w:rsidRDefault="00511A0A" w:rsidP="00511A0A">
      <w:pPr>
        <w:widowControl/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511A0A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Matériel utilisé :</w:t>
      </w:r>
    </w:p>
    <w:p w:rsidR="00511A0A" w:rsidRPr="00511A0A" w:rsidRDefault="00511A0A" w:rsidP="00A705C3">
      <w:pPr>
        <w:widowControl/>
        <w:numPr>
          <w:ilvl w:val="0"/>
          <w:numId w:val="4"/>
        </w:numPr>
        <w:suppressAutoHyphens w:val="0"/>
        <w:autoSpaceDN/>
        <w:spacing w:before="120"/>
        <w:ind w:left="714" w:hanging="357"/>
        <w:textAlignment w:val="auto"/>
        <w:rPr>
          <w:rFonts w:ascii="Arial" w:eastAsia="Times New Roman" w:hAnsi="Arial" w:cs="Arial"/>
          <w:color w:val="auto"/>
          <w:kern w:val="0"/>
        </w:rPr>
      </w:pPr>
      <w:r w:rsidRPr="00511A0A">
        <w:rPr>
          <w:rFonts w:ascii="Arial" w:eastAsia="Times New Roman" w:hAnsi="Arial" w:cs="Arial"/>
          <w:color w:val="auto"/>
          <w:kern w:val="0"/>
          <w:sz w:val="22"/>
          <w:szCs w:val="22"/>
        </w:rPr>
        <w:t>chiffonnettes à usage unique avec seau,</w:t>
      </w:r>
    </w:p>
    <w:p w:rsidR="00511A0A" w:rsidRPr="00511A0A" w:rsidRDefault="00511A0A" w:rsidP="00511A0A">
      <w:pPr>
        <w:widowControl/>
        <w:numPr>
          <w:ilvl w:val="0"/>
          <w:numId w:val="4"/>
        </w:numPr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color w:val="auto"/>
          <w:kern w:val="0"/>
        </w:rPr>
      </w:pPr>
      <w:r w:rsidRPr="00511A0A">
        <w:rPr>
          <w:rFonts w:ascii="Arial" w:eastAsia="Times New Roman" w:hAnsi="Arial" w:cs="Arial"/>
          <w:color w:val="auto"/>
          <w:kern w:val="0"/>
          <w:sz w:val="22"/>
          <w:szCs w:val="22"/>
        </w:rPr>
        <w:t>gazes pré-imprégnées sur balai trapèze.</w:t>
      </w:r>
    </w:p>
    <w:p w:rsidR="00511A0A" w:rsidRPr="00511A0A" w:rsidRDefault="00511A0A" w:rsidP="00511A0A">
      <w:pPr>
        <w:widowControl/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511A0A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Produit utilisé :</w:t>
      </w:r>
    </w:p>
    <w:p w:rsidR="00511A0A" w:rsidRPr="00511A0A" w:rsidRDefault="00511A0A" w:rsidP="00A705C3">
      <w:pPr>
        <w:widowControl/>
        <w:numPr>
          <w:ilvl w:val="0"/>
          <w:numId w:val="4"/>
        </w:numPr>
        <w:suppressAutoHyphens w:val="0"/>
        <w:autoSpaceDN/>
        <w:spacing w:before="120"/>
        <w:ind w:left="714" w:hanging="357"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511A0A">
        <w:rPr>
          <w:rFonts w:ascii="Arial" w:eastAsia="Times New Roman" w:hAnsi="Arial" w:cs="Arial"/>
          <w:color w:val="auto"/>
          <w:kern w:val="0"/>
          <w:sz w:val="22"/>
          <w:szCs w:val="22"/>
        </w:rPr>
        <w:t>détergent-désinfectant dispensé par une centrale de dilution en salle de réveil ou en respectant les dilutions recommandées</w:t>
      </w:r>
    </w:p>
    <w:p w:rsidR="00511A0A" w:rsidRPr="00511A0A" w:rsidRDefault="00511A0A" w:rsidP="00511A0A">
      <w:pPr>
        <w:widowControl/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511A0A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Procédure du haut vers le bas et du plus propre au plus sale :</w:t>
      </w:r>
    </w:p>
    <w:p w:rsidR="00511A0A" w:rsidRPr="00511A0A" w:rsidRDefault="00511A0A" w:rsidP="00A705C3">
      <w:pPr>
        <w:widowControl/>
        <w:numPr>
          <w:ilvl w:val="0"/>
          <w:numId w:val="4"/>
        </w:numPr>
        <w:suppressAutoHyphens w:val="0"/>
        <w:autoSpaceDN/>
        <w:spacing w:before="120"/>
        <w:ind w:left="714" w:hanging="357"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511A0A">
        <w:rPr>
          <w:rFonts w:ascii="Arial" w:eastAsia="Times New Roman" w:hAnsi="Arial" w:cs="Arial"/>
          <w:color w:val="auto"/>
          <w:kern w:val="0"/>
          <w:sz w:val="22"/>
          <w:szCs w:val="22"/>
        </w:rPr>
        <w:t>dépoussiérage humide des surfaces :</w:t>
      </w:r>
    </w:p>
    <w:p w:rsidR="00511A0A" w:rsidRPr="00511A0A" w:rsidRDefault="00511A0A" w:rsidP="0080324A">
      <w:pPr>
        <w:widowControl/>
        <w:numPr>
          <w:ilvl w:val="1"/>
          <w:numId w:val="6"/>
        </w:numPr>
        <w:suppressAutoHyphens w:val="0"/>
        <w:autoSpaceDN/>
        <w:ind w:left="1434" w:hanging="357"/>
        <w:textAlignment w:val="auto"/>
        <w:rPr>
          <w:rFonts w:ascii="Arial" w:eastAsia="Times New Roman" w:hAnsi="Arial" w:cs="Arial"/>
          <w:color w:val="auto"/>
          <w:kern w:val="0"/>
        </w:rPr>
      </w:pPr>
      <w:r w:rsidRPr="00511A0A">
        <w:rPr>
          <w:rFonts w:ascii="Arial" w:eastAsia="Times New Roman" w:hAnsi="Arial" w:cs="Arial"/>
          <w:color w:val="auto"/>
          <w:kern w:val="0"/>
          <w:sz w:val="22"/>
          <w:szCs w:val="22"/>
        </w:rPr>
        <w:t>éclairage opératoire,</w:t>
      </w:r>
    </w:p>
    <w:p w:rsidR="00511A0A" w:rsidRPr="00511A0A" w:rsidRDefault="00511A0A" w:rsidP="00511A0A">
      <w:pPr>
        <w:widowControl/>
        <w:numPr>
          <w:ilvl w:val="1"/>
          <w:numId w:val="6"/>
        </w:numPr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color w:val="auto"/>
          <w:kern w:val="0"/>
        </w:rPr>
      </w:pPr>
      <w:r w:rsidRPr="00511A0A">
        <w:rPr>
          <w:rFonts w:ascii="Arial" w:eastAsia="Times New Roman" w:hAnsi="Arial" w:cs="Arial"/>
          <w:color w:val="auto"/>
          <w:kern w:val="0"/>
          <w:sz w:val="22"/>
          <w:szCs w:val="22"/>
        </w:rPr>
        <w:t>chariots de soins,</w:t>
      </w:r>
    </w:p>
    <w:p w:rsidR="00511A0A" w:rsidRPr="00511A0A" w:rsidRDefault="00511A0A" w:rsidP="00511A0A">
      <w:pPr>
        <w:widowControl/>
        <w:numPr>
          <w:ilvl w:val="1"/>
          <w:numId w:val="6"/>
        </w:numPr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color w:val="auto"/>
          <w:kern w:val="0"/>
        </w:rPr>
      </w:pPr>
      <w:r w:rsidRPr="00511A0A">
        <w:rPr>
          <w:rFonts w:ascii="Arial" w:eastAsia="Times New Roman" w:hAnsi="Arial" w:cs="Arial"/>
          <w:color w:val="auto"/>
          <w:kern w:val="0"/>
          <w:sz w:val="22"/>
          <w:szCs w:val="22"/>
        </w:rPr>
        <w:t>bistouri électrique,</w:t>
      </w:r>
    </w:p>
    <w:p w:rsidR="00511A0A" w:rsidRPr="00511A0A" w:rsidRDefault="00511A0A" w:rsidP="00511A0A">
      <w:pPr>
        <w:widowControl/>
        <w:numPr>
          <w:ilvl w:val="1"/>
          <w:numId w:val="6"/>
        </w:numPr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color w:val="auto"/>
          <w:kern w:val="0"/>
        </w:rPr>
      </w:pPr>
      <w:r w:rsidRPr="00511A0A">
        <w:rPr>
          <w:rFonts w:ascii="Arial" w:eastAsia="Times New Roman" w:hAnsi="Arial" w:cs="Arial"/>
          <w:color w:val="auto"/>
          <w:kern w:val="0"/>
          <w:sz w:val="22"/>
          <w:szCs w:val="22"/>
        </w:rPr>
        <w:t>matériel spécifique lié à l'intervention,</w:t>
      </w:r>
    </w:p>
    <w:p w:rsidR="00511A0A" w:rsidRPr="00511A0A" w:rsidRDefault="00511A0A" w:rsidP="00511A0A">
      <w:pPr>
        <w:widowControl/>
        <w:numPr>
          <w:ilvl w:val="1"/>
          <w:numId w:val="6"/>
        </w:numPr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color w:val="auto"/>
          <w:kern w:val="0"/>
        </w:rPr>
      </w:pPr>
      <w:r w:rsidRPr="00511A0A">
        <w:rPr>
          <w:rFonts w:ascii="Arial" w:eastAsia="Times New Roman" w:hAnsi="Arial" w:cs="Arial"/>
          <w:color w:val="auto"/>
          <w:kern w:val="0"/>
          <w:sz w:val="22"/>
          <w:szCs w:val="22"/>
        </w:rPr>
        <w:t>chariot anesthésie,</w:t>
      </w:r>
    </w:p>
    <w:p w:rsidR="00511A0A" w:rsidRPr="00511A0A" w:rsidRDefault="00511A0A" w:rsidP="00511A0A">
      <w:pPr>
        <w:widowControl/>
        <w:numPr>
          <w:ilvl w:val="1"/>
          <w:numId w:val="6"/>
        </w:numPr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color w:val="auto"/>
          <w:kern w:val="0"/>
        </w:rPr>
      </w:pPr>
      <w:r w:rsidRPr="00511A0A">
        <w:rPr>
          <w:rFonts w:ascii="Arial" w:eastAsia="Times New Roman" w:hAnsi="Arial" w:cs="Arial"/>
          <w:color w:val="auto"/>
          <w:kern w:val="0"/>
          <w:sz w:val="22"/>
          <w:szCs w:val="22"/>
        </w:rPr>
        <w:t>table anesthésie,</w:t>
      </w:r>
    </w:p>
    <w:p w:rsidR="00511A0A" w:rsidRPr="000D3964" w:rsidRDefault="00511A0A" w:rsidP="00511A0A">
      <w:pPr>
        <w:widowControl/>
        <w:numPr>
          <w:ilvl w:val="1"/>
          <w:numId w:val="6"/>
        </w:numPr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color w:val="auto"/>
          <w:kern w:val="0"/>
        </w:rPr>
      </w:pPr>
      <w:r w:rsidRPr="00511A0A">
        <w:rPr>
          <w:rFonts w:ascii="Arial" w:eastAsia="Times New Roman" w:hAnsi="Arial" w:cs="Arial"/>
          <w:color w:val="auto"/>
          <w:kern w:val="0"/>
          <w:sz w:val="22"/>
          <w:szCs w:val="22"/>
        </w:rPr>
        <w:t>station d'anesthésie et accessoires.</w:t>
      </w:r>
    </w:p>
    <w:p w:rsidR="000D3964" w:rsidRPr="00511A0A" w:rsidRDefault="000D3964" w:rsidP="000D3964">
      <w:pPr>
        <w:widowControl/>
        <w:numPr>
          <w:ilvl w:val="0"/>
          <w:numId w:val="6"/>
        </w:numPr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color w:val="auto"/>
          <w:kern w:val="0"/>
        </w:rPr>
      </w:pPr>
      <w:r w:rsidRPr="00511A0A">
        <w:rPr>
          <w:rFonts w:ascii="Arial" w:eastAsia="Times New Roman" w:hAnsi="Arial" w:cs="Arial"/>
          <w:color w:val="auto"/>
          <w:kern w:val="0"/>
          <w:sz w:val="22"/>
          <w:szCs w:val="22"/>
        </w:rPr>
        <w:t>balayage humide du sol avec le balai trapèze équipé d'une gaze pré-imprégnée,</w:t>
      </w:r>
    </w:p>
    <w:p w:rsidR="000D3964" w:rsidRPr="00511A0A" w:rsidRDefault="000D3964" w:rsidP="000D3964">
      <w:pPr>
        <w:widowControl/>
        <w:numPr>
          <w:ilvl w:val="0"/>
          <w:numId w:val="6"/>
        </w:numPr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color w:val="auto"/>
          <w:kern w:val="0"/>
        </w:rPr>
      </w:pPr>
      <w:r w:rsidRPr="00511A0A">
        <w:rPr>
          <w:rFonts w:ascii="Arial" w:eastAsia="Times New Roman" w:hAnsi="Arial" w:cs="Arial"/>
          <w:color w:val="auto"/>
          <w:kern w:val="0"/>
          <w:sz w:val="22"/>
          <w:szCs w:val="22"/>
        </w:rPr>
        <w:t>en fin de procédure, éliminer la gaze dans le sac DAOM.</w:t>
      </w:r>
    </w:p>
    <w:p w:rsidR="001B5617" w:rsidRDefault="001B5617">
      <w:pPr>
        <w:suppressAutoHyphens w:val="0"/>
        <w:rPr>
          <w:rFonts w:ascii="Arial" w:hAnsi="Arial" w:cs="Arial"/>
          <w:bCs/>
          <w:color w:val="FF0000"/>
          <w:sz w:val="22"/>
        </w:rPr>
      </w:pPr>
      <w:r>
        <w:rPr>
          <w:rFonts w:ascii="Arial" w:hAnsi="Arial" w:cs="Arial"/>
          <w:bCs/>
          <w:color w:val="FF0000"/>
          <w:sz w:val="22"/>
        </w:rPr>
        <w:br w:type="page"/>
      </w:r>
    </w:p>
    <w:p w:rsidR="001B5617" w:rsidRPr="00511A0A" w:rsidRDefault="001B5617" w:rsidP="001B5617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7E6E6" w:themeFill="background2"/>
        <w:jc w:val="center"/>
        <w:rPr>
          <w:rFonts w:ascii="Arial" w:hAnsi="Arial"/>
          <w:b/>
          <w:bCs/>
          <w:caps/>
          <w:color w:val="4472C4" w:themeColor="accent5"/>
          <w:sz w:val="22"/>
        </w:rPr>
      </w:pPr>
      <w:r>
        <w:rPr>
          <w:rFonts w:ascii="Arial" w:hAnsi="Arial"/>
          <w:b/>
          <w:bCs/>
          <w:caps/>
          <w:color w:val="4472C4" w:themeColor="accent5"/>
          <w:sz w:val="22"/>
        </w:rPr>
        <w:lastRenderedPageBreak/>
        <w:t>ENTRE 2 INTERVENTIONS</w:t>
      </w:r>
    </w:p>
    <w:p w:rsidR="001B5617" w:rsidRPr="00FB5B99" w:rsidRDefault="001B5617" w:rsidP="001B5617">
      <w:pPr>
        <w:pStyle w:val="Standard"/>
        <w:ind w:left="720"/>
        <w:jc w:val="both"/>
        <w:rPr>
          <w:rFonts w:ascii="Arial" w:hAnsi="Arial"/>
          <w:color w:val="FF0000"/>
          <w:sz w:val="22"/>
        </w:rPr>
      </w:pPr>
    </w:p>
    <w:p w:rsidR="001B5617" w:rsidRDefault="00F648BF" w:rsidP="00996811">
      <w:pPr>
        <w:pStyle w:val="Standard"/>
        <w:jc w:val="both"/>
        <w:rPr>
          <w:rFonts w:ascii="Arial" w:hAnsi="Arial"/>
          <w:sz w:val="22"/>
        </w:rPr>
      </w:pPr>
      <w:r w:rsidRPr="00F648BF">
        <w:rPr>
          <w:rFonts w:ascii="Arial" w:hAnsi="Arial"/>
          <w:noProof/>
          <w:sz w:val="22"/>
        </w:rPr>
        <w:drawing>
          <wp:inline distT="0" distB="0" distL="0" distR="0">
            <wp:extent cx="6479540" cy="8376204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37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617" w:rsidRDefault="001B5617" w:rsidP="001B5617">
      <w:pPr>
        <w:pStyle w:val="Standard"/>
        <w:ind w:left="720"/>
        <w:jc w:val="both"/>
        <w:rPr>
          <w:rFonts w:ascii="Arial" w:hAnsi="Arial"/>
          <w:sz w:val="22"/>
        </w:rPr>
      </w:pPr>
    </w:p>
    <w:p w:rsidR="001B5617" w:rsidRDefault="001B5617" w:rsidP="001B5617">
      <w:pPr>
        <w:pStyle w:val="Standard"/>
        <w:ind w:left="720"/>
        <w:jc w:val="both"/>
        <w:rPr>
          <w:rFonts w:ascii="Arial" w:hAnsi="Arial"/>
          <w:sz w:val="22"/>
        </w:rPr>
      </w:pPr>
    </w:p>
    <w:p w:rsidR="001B5617" w:rsidRPr="001B5617" w:rsidRDefault="001B5617" w:rsidP="001B5617">
      <w:pPr>
        <w:widowControl/>
        <w:pBdr>
          <w:bottom w:val="single" w:sz="8" w:space="0" w:color="000000"/>
        </w:pBdr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color w:val="auto"/>
          <w:kern w:val="0"/>
        </w:rPr>
      </w:pPr>
      <w:r w:rsidRPr="001B5617">
        <w:rPr>
          <w:rFonts w:ascii="Tahoma" w:eastAsia="Times New Roman" w:hAnsi="Tahoma"/>
          <w:b/>
          <w:bCs/>
          <w:color w:val="auto"/>
          <w:kern w:val="0"/>
          <w:sz w:val="22"/>
          <w:szCs w:val="22"/>
        </w:rPr>
        <w:t xml:space="preserve">1- </w:t>
      </w:r>
      <w:r w:rsidR="00996811" w:rsidRPr="001B5617">
        <w:rPr>
          <w:rFonts w:ascii="Arial" w:eastAsia="Times New Roman" w:hAnsi="Arial" w:cs="Arial"/>
          <w:b/>
          <w:bCs/>
          <w:color w:val="auto"/>
          <w:kern w:val="0"/>
          <w:sz w:val="22"/>
          <w:szCs w:val="22"/>
        </w:rPr>
        <w:t>EFFECTUER LE BIONETTOYAGE DES SURFACES ET OBJETS MEUBLANTS</w:t>
      </w:r>
    </w:p>
    <w:p w:rsidR="00996811" w:rsidRDefault="00996811" w:rsidP="00996811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  <w:shd w:val="clear" w:color="auto" w:fill="FFFF00"/>
        </w:rPr>
      </w:pPr>
    </w:p>
    <w:p w:rsidR="001B5617" w:rsidRPr="001B5617" w:rsidRDefault="001B5617" w:rsidP="00996811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1B5617">
        <w:rPr>
          <w:rFonts w:ascii="Arial" w:eastAsia="Times New Roman" w:hAnsi="Arial" w:cs="Arial"/>
          <w:color w:val="auto"/>
          <w:kern w:val="0"/>
          <w:sz w:val="22"/>
          <w:szCs w:val="22"/>
        </w:rPr>
        <w:t>Bionettoyage à effectuer en l'absence du patient et portes fermées</w:t>
      </w:r>
    </w:p>
    <w:p w:rsidR="00996811" w:rsidRPr="00996811" w:rsidRDefault="00996811" w:rsidP="00996811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</w:p>
    <w:p w:rsidR="001B5617" w:rsidRPr="001B5617" w:rsidRDefault="001B5617" w:rsidP="00996811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1B5617">
        <w:rPr>
          <w:rFonts w:ascii="Arial" w:eastAsia="Times New Roman" w:hAnsi="Arial" w:cs="Arial"/>
          <w:color w:val="auto"/>
          <w:kern w:val="0"/>
          <w:sz w:val="22"/>
          <w:szCs w:val="22"/>
        </w:rPr>
        <w:t xml:space="preserve">Port du tablier plastique </w:t>
      </w:r>
    </w:p>
    <w:p w:rsidR="001B5617" w:rsidRPr="001B5617" w:rsidRDefault="001B5617" w:rsidP="00996811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</w:p>
    <w:p w:rsidR="001B5617" w:rsidRPr="001B5617" w:rsidRDefault="001B5617" w:rsidP="00996811">
      <w:pPr>
        <w:widowControl/>
        <w:suppressAutoHyphens w:val="0"/>
        <w:autoSpaceDN/>
        <w:spacing w:after="120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1B5617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Matériel utilisé :</w:t>
      </w:r>
    </w:p>
    <w:p w:rsidR="001B5617" w:rsidRPr="001B5617" w:rsidRDefault="001B5617" w:rsidP="00996811">
      <w:pPr>
        <w:widowControl/>
        <w:numPr>
          <w:ilvl w:val="0"/>
          <w:numId w:val="9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1B5617">
        <w:rPr>
          <w:rFonts w:ascii="Arial" w:eastAsia="Times New Roman" w:hAnsi="Arial" w:cs="Arial"/>
          <w:color w:val="auto"/>
          <w:kern w:val="0"/>
          <w:sz w:val="22"/>
          <w:szCs w:val="22"/>
        </w:rPr>
        <w:t>chiffonnettes à usage unique avec seau.</w:t>
      </w:r>
    </w:p>
    <w:p w:rsidR="001B5617" w:rsidRPr="001B5617" w:rsidRDefault="001B5617" w:rsidP="00996811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</w:p>
    <w:p w:rsidR="001B5617" w:rsidRPr="001B5617" w:rsidRDefault="001B5617" w:rsidP="00996811">
      <w:pPr>
        <w:widowControl/>
        <w:suppressAutoHyphens w:val="0"/>
        <w:autoSpaceDN/>
        <w:spacing w:after="120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1B5617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Produit utilisé :</w:t>
      </w:r>
    </w:p>
    <w:p w:rsidR="001B5617" w:rsidRPr="00996811" w:rsidRDefault="001B5617" w:rsidP="00A21614">
      <w:pPr>
        <w:widowControl/>
        <w:numPr>
          <w:ilvl w:val="0"/>
          <w:numId w:val="10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1B5617">
        <w:rPr>
          <w:rFonts w:ascii="Arial" w:eastAsia="Times New Roman" w:hAnsi="Arial" w:cs="Arial"/>
          <w:color w:val="auto"/>
          <w:kern w:val="0"/>
          <w:sz w:val="22"/>
          <w:szCs w:val="22"/>
        </w:rPr>
        <w:t xml:space="preserve">détergent-désinfectant dispensé par une centrale de </w:t>
      </w:r>
      <w:r w:rsidR="0080324A" w:rsidRPr="001B5617">
        <w:rPr>
          <w:rFonts w:ascii="Arial" w:eastAsia="Times New Roman" w:hAnsi="Arial" w:cs="Arial"/>
          <w:color w:val="auto"/>
          <w:kern w:val="0"/>
          <w:sz w:val="22"/>
          <w:szCs w:val="22"/>
        </w:rPr>
        <w:t>dilution</w:t>
      </w:r>
      <w:r w:rsidRPr="001B5617">
        <w:rPr>
          <w:rFonts w:ascii="Arial" w:eastAsia="Times New Roman" w:hAnsi="Arial" w:cs="Arial"/>
          <w:color w:val="auto"/>
          <w:kern w:val="0"/>
          <w:sz w:val="22"/>
          <w:szCs w:val="22"/>
        </w:rPr>
        <w:t xml:space="preserve"> située en salle de réveil ou en respectant les dilutions recommandées</w:t>
      </w:r>
    </w:p>
    <w:p w:rsidR="00996811" w:rsidRPr="001B5617" w:rsidRDefault="00996811" w:rsidP="00996811">
      <w:pPr>
        <w:widowControl/>
        <w:suppressAutoHyphens w:val="0"/>
        <w:autoSpaceDN/>
        <w:ind w:left="720"/>
        <w:textAlignment w:val="auto"/>
        <w:rPr>
          <w:rFonts w:ascii="Arial" w:eastAsia="Times New Roman" w:hAnsi="Arial" w:cs="Arial"/>
          <w:color w:val="auto"/>
          <w:kern w:val="0"/>
        </w:rPr>
      </w:pPr>
    </w:p>
    <w:p w:rsidR="001B5617" w:rsidRPr="001B5617" w:rsidRDefault="001B5617" w:rsidP="00996811">
      <w:pPr>
        <w:widowControl/>
        <w:suppressAutoHyphens w:val="0"/>
        <w:autoSpaceDN/>
        <w:spacing w:after="120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1B5617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Procédure du haut vers le bas et du plus propre au plus sale :</w:t>
      </w:r>
    </w:p>
    <w:p w:rsidR="001B5617" w:rsidRPr="001B5617" w:rsidRDefault="001B5617" w:rsidP="00996811">
      <w:pPr>
        <w:widowControl/>
        <w:numPr>
          <w:ilvl w:val="0"/>
          <w:numId w:val="11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1B5617">
        <w:rPr>
          <w:rFonts w:ascii="Arial" w:eastAsia="Times New Roman" w:hAnsi="Arial" w:cs="Arial"/>
          <w:color w:val="auto"/>
          <w:kern w:val="0"/>
          <w:sz w:val="22"/>
          <w:szCs w:val="22"/>
        </w:rPr>
        <w:t>dépoussiérage humide de l'ensemble des surfaces</w:t>
      </w:r>
    </w:p>
    <w:p w:rsidR="001B5617" w:rsidRPr="001B5617" w:rsidRDefault="001B5617" w:rsidP="00996811">
      <w:pPr>
        <w:widowControl/>
        <w:numPr>
          <w:ilvl w:val="0"/>
          <w:numId w:val="11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1B5617">
        <w:rPr>
          <w:rFonts w:ascii="Arial" w:eastAsia="Times New Roman" w:hAnsi="Arial" w:cs="Arial"/>
          <w:color w:val="auto"/>
          <w:kern w:val="0"/>
          <w:sz w:val="22"/>
          <w:szCs w:val="22"/>
        </w:rPr>
        <w:t>chariot anesthésie</w:t>
      </w:r>
    </w:p>
    <w:p w:rsidR="001B5617" w:rsidRPr="001B5617" w:rsidRDefault="001B5617" w:rsidP="00996811">
      <w:pPr>
        <w:widowControl/>
        <w:numPr>
          <w:ilvl w:val="0"/>
          <w:numId w:val="11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1B5617">
        <w:rPr>
          <w:rFonts w:ascii="Arial" w:eastAsia="Times New Roman" w:hAnsi="Arial" w:cs="Arial"/>
          <w:color w:val="auto"/>
          <w:kern w:val="0"/>
          <w:sz w:val="22"/>
          <w:szCs w:val="22"/>
        </w:rPr>
        <w:t>table anesthésie</w:t>
      </w:r>
    </w:p>
    <w:p w:rsidR="001B5617" w:rsidRPr="00F648BF" w:rsidRDefault="001B5617" w:rsidP="00996811">
      <w:pPr>
        <w:widowControl/>
        <w:numPr>
          <w:ilvl w:val="0"/>
          <w:numId w:val="11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1B5617">
        <w:rPr>
          <w:rFonts w:ascii="Arial" w:eastAsia="Times New Roman" w:hAnsi="Arial" w:cs="Arial"/>
          <w:color w:val="auto"/>
          <w:kern w:val="0"/>
          <w:sz w:val="22"/>
          <w:szCs w:val="22"/>
        </w:rPr>
        <w:t>station d'anesthésie et accessoires</w:t>
      </w:r>
    </w:p>
    <w:p w:rsidR="00F648BF" w:rsidRPr="001B5617" w:rsidRDefault="00F648BF" w:rsidP="00F648BF">
      <w:pPr>
        <w:widowControl/>
        <w:suppressAutoHyphens w:val="0"/>
        <w:autoSpaceDN/>
        <w:ind w:left="720"/>
        <w:textAlignment w:val="auto"/>
        <w:rPr>
          <w:rFonts w:ascii="Arial" w:eastAsia="Times New Roman" w:hAnsi="Arial" w:cs="Arial"/>
          <w:color w:val="auto"/>
          <w:kern w:val="0"/>
        </w:rPr>
      </w:pPr>
    </w:p>
    <w:p w:rsidR="001B5617" w:rsidRPr="001B5617" w:rsidRDefault="001B5617" w:rsidP="001B5617">
      <w:pPr>
        <w:widowControl/>
        <w:pBdr>
          <w:bottom w:val="single" w:sz="8" w:space="0" w:color="000000"/>
        </w:pBdr>
        <w:suppressAutoHyphens w:val="0"/>
        <w:autoSpaceDN/>
        <w:spacing w:before="100" w:beforeAutospacing="1"/>
        <w:textAlignment w:val="auto"/>
        <w:rPr>
          <w:rFonts w:eastAsia="Times New Roman" w:cs="Times New Roman"/>
          <w:color w:val="auto"/>
          <w:kern w:val="0"/>
        </w:rPr>
      </w:pPr>
      <w:r w:rsidRPr="001B5617">
        <w:rPr>
          <w:rFonts w:ascii="Tahoma" w:eastAsia="Times New Roman" w:hAnsi="Tahoma"/>
          <w:b/>
          <w:bCs/>
          <w:color w:val="auto"/>
          <w:kern w:val="0"/>
          <w:sz w:val="22"/>
          <w:szCs w:val="22"/>
        </w:rPr>
        <w:t>2- FAIRE LE BIONETTOYAGE DU SOL</w:t>
      </w:r>
    </w:p>
    <w:p w:rsidR="001B5617" w:rsidRPr="001B5617" w:rsidRDefault="001B5617" w:rsidP="00996811">
      <w:pPr>
        <w:widowControl/>
        <w:suppressAutoHyphens w:val="0"/>
        <w:autoSpaceDN/>
        <w:textAlignment w:val="auto"/>
        <w:rPr>
          <w:rFonts w:eastAsia="Times New Roman" w:cs="Times New Roman"/>
          <w:color w:val="auto"/>
          <w:kern w:val="0"/>
        </w:rPr>
      </w:pPr>
    </w:p>
    <w:p w:rsidR="001B5617" w:rsidRPr="001B5617" w:rsidRDefault="001B5617" w:rsidP="00996811">
      <w:pPr>
        <w:widowControl/>
        <w:suppressAutoHyphens w:val="0"/>
        <w:autoSpaceDN/>
        <w:spacing w:after="120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1B5617">
        <w:rPr>
          <w:rFonts w:ascii="Arial" w:eastAsia="Times New Roman" w:hAnsi="Arial" w:cs="Arial"/>
          <w:b/>
          <w:kern w:val="0"/>
          <w:sz w:val="22"/>
          <w:szCs w:val="22"/>
        </w:rPr>
        <w:t>Matériel utilisé :</w:t>
      </w:r>
    </w:p>
    <w:p w:rsidR="001B5617" w:rsidRPr="001B5617" w:rsidRDefault="001B5617" w:rsidP="00996811">
      <w:pPr>
        <w:widowControl/>
        <w:numPr>
          <w:ilvl w:val="0"/>
          <w:numId w:val="13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1B5617">
        <w:rPr>
          <w:rFonts w:ascii="Arial" w:eastAsia="Times New Roman" w:hAnsi="Arial" w:cs="Arial"/>
          <w:kern w:val="0"/>
          <w:sz w:val="22"/>
          <w:szCs w:val="22"/>
        </w:rPr>
        <w:t xml:space="preserve">Pour le balayage humide : </w:t>
      </w:r>
    </w:p>
    <w:p w:rsidR="001B5617" w:rsidRPr="001B5617" w:rsidRDefault="001B5617" w:rsidP="00996811">
      <w:pPr>
        <w:widowControl/>
        <w:numPr>
          <w:ilvl w:val="1"/>
          <w:numId w:val="13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1B5617">
        <w:rPr>
          <w:rFonts w:ascii="Arial" w:eastAsia="Times New Roman" w:hAnsi="Arial" w:cs="Arial"/>
          <w:kern w:val="0"/>
          <w:sz w:val="22"/>
          <w:szCs w:val="22"/>
        </w:rPr>
        <w:t>gazes pré-imprégnées et balai trapèze.</w:t>
      </w:r>
    </w:p>
    <w:p w:rsidR="001B5617" w:rsidRPr="001B5617" w:rsidRDefault="001B5617" w:rsidP="00996811">
      <w:pPr>
        <w:widowControl/>
        <w:numPr>
          <w:ilvl w:val="0"/>
          <w:numId w:val="13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1B5617">
        <w:rPr>
          <w:rFonts w:ascii="Arial" w:eastAsia="Times New Roman" w:hAnsi="Arial" w:cs="Arial"/>
          <w:kern w:val="0"/>
          <w:sz w:val="22"/>
          <w:szCs w:val="22"/>
        </w:rPr>
        <w:t xml:space="preserve">Pour la désinfection du sol : </w:t>
      </w:r>
    </w:p>
    <w:p w:rsidR="001B5617" w:rsidRPr="001B5617" w:rsidRDefault="001B5617" w:rsidP="00996811">
      <w:pPr>
        <w:widowControl/>
        <w:numPr>
          <w:ilvl w:val="1"/>
          <w:numId w:val="13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1B5617">
        <w:rPr>
          <w:rFonts w:ascii="Arial" w:eastAsia="Times New Roman" w:hAnsi="Arial" w:cs="Arial"/>
          <w:kern w:val="0"/>
          <w:sz w:val="22"/>
          <w:szCs w:val="22"/>
        </w:rPr>
        <w:t>bandeau de sol et balai pour lavage à plat.</w:t>
      </w:r>
    </w:p>
    <w:p w:rsidR="001B5617" w:rsidRPr="001B5617" w:rsidRDefault="001B5617" w:rsidP="00996811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</w:p>
    <w:p w:rsidR="001B5617" w:rsidRPr="001B5617" w:rsidRDefault="001B5617" w:rsidP="00996811">
      <w:pPr>
        <w:widowControl/>
        <w:suppressAutoHyphens w:val="0"/>
        <w:autoSpaceDN/>
        <w:spacing w:after="120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1B5617">
        <w:rPr>
          <w:rFonts w:ascii="Arial" w:eastAsia="Times New Roman" w:hAnsi="Arial" w:cs="Arial"/>
          <w:b/>
          <w:kern w:val="0"/>
          <w:sz w:val="22"/>
          <w:szCs w:val="22"/>
        </w:rPr>
        <w:t>Produit utilisé :</w:t>
      </w:r>
    </w:p>
    <w:p w:rsidR="001B5617" w:rsidRPr="001B5617" w:rsidRDefault="001B5617" w:rsidP="00996811">
      <w:pPr>
        <w:widowControl/>
        <w:numPr>
          <w:ilvl w:val="0"/>
          <w:numId w:val="14"/>
        </w:numPr>
        <w:suppressAutoHyphens w:val="0"/>
        <w:autoSpaceDN/>
        <w:textAlignment w:val="auto"/>
        <w:rPr>
          <w:rFonts w:ascii="Arial" w:eastAsia="Times New Roman" w:hAnsi="Arial" w:cs="Arial"/>
          <w:kern w:val="0"/>
          <w:sz w:val="22"/>
          <w:szCs w:val="22"/>
        </w:rPr>
      </w:pPr>
      <w:r w:rsidRPr="001B5617">
        <w:rPr>
          <w:rFonts w:ascii="Arial" w:eastAsia="Times New Roman" w:hAnsi="Arial" w:cs="Arial"/>
          <w:kern w:val="0"/>
          <w:sz w:val="22"/>
          <w:szCs w:val="22"/>
        </w:rPr>
        <w:t xml:space="preserve">détergent-désinfectant dispensé par une centrale de dilution située en salle de réveil ou en respectant les dilutions recommandées </w:t>
      </w:r>
    </w:p>
    <w:p w:rsidR="001B5617" w:rsidRPr="001B5617" w:rsidRDefault="001B5617" w:rsidP="00996811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</w:p>
    <w:p w:rsidR="001B5617" w:rsidRPr="001B5617" w:rsidRDefault="001B5617" w:rsidP="00996811">
      <w:pPr>
        <w:widowControl/>
        <w:suppressAutoHyphens w:val="0"/>
        <w:autoSpaceDN/>
        <w:spacing w:after="120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1B5617">
        <w:rPr>
          <w:rFonts w:ascii="Arial" w:eastAsia="Times New Roman" w:hAnsi="Arial" w:cs="Arial"/>
          <w:b/>
          <w:kern w:val="0"/>
          <w:sz w:val="22"/>
          <w:szCs w:val="22"/>
        </w:rPr>
        <w:t>Procédure :</w:t>
      </w:r>
    </w:p>
    <w:p w:rsidR="001B5617" w:rsidRPr="001B5617" w:rsidRDefault="001B5617" w:rsidP="00996811">
      <w:pPr>
        <w:widowControl/>
        <w:numPr>
          <w:ilvl w:val="0"/>
          <w:numId w:val="15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1B5617">
        <w:rPr>
          <w:rFonts w:ascii="Arial" w:eastAsia="Times New Roman" w:hAnsi="Arial" w:cs="Arial"/>
          <w:kern w:val="0"/>
          <w:sz w:val="22"/>
          <w:szCs w:val="22"/>
        </w:rPr>
        <w:t>éponger les souillures importantes avec un linge absorbant éliminé dans la nacelle,</w:t>
      </w:r>
    </w:p>
    <w:p w:rsidR="001B5617" w:rsidRPr="001B5617" w:rsidRDefault="001B5617" w:rsidP="00996811">
      <w:pPr>
        <w:widowControl/>
        <w:numPr>
          <w:ilvl w:val="0"/>
          <w:numId w:val="15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1B5617">
        <w:rPr>
          <w:rFonts w:ascii="Arial" w:eastAsia="Times New Roman" w:hAnsi="Arial" w:cs="Arial"/>
          <w:kern w:val="0"/>
          <w:sz w:val="22"/>
          <w:szCs w:val="22"/>
        </w:rPr>
        <w:t>pratiquer le balayage humide,</w:t>
      </w:r>
    </w:p>
    <w:p w:rsidR="001B5617" w:rsidRPr="001B5617" w:rsidRDefault="001B5617" w:rsidP="00996811">
      <w:pPr>
        <w:widowControl/>
        <w:numPr>
          <w:ilvl w:val="0"/>
          <w:numId w:val="15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1B5617">
        <w:rPr>
          <w:rFonts w:ascii="Arial" w:eastAsia="Times New Roman" w:hAnsi="Arial" w:cs="Arial"/>
          <w:kern w:val="0"/>
          <w:sz w:val="22"/>
          <w:szCs w:val="22"/>
        </w:rPr>
        <w:t>effectuer la désinfection du sol :</w:t>
      </w:r>
    </w:p>
    <w:p w:rsidR="001B5617" w:rsidRPr="001B5617" w:rsidRDefault="00996811" w:rsidP="00996811">
      <w:pPr>
        <w:widowControl/>
        <w:numPr>
          <w:ilvl w:val="1"/>
          <w:numId w:val="16"/>
        </w:numPr>
        <w:suppressAutoHyphens w:val="0"/>
        <w:autoSpaceDN/>
        <w:textAlignment w:val="auto"/>
        <w:rPr>
          <w:rFonts w:ascii="Arial" w:eastAsia="Times New Roman" w:hAnsi="Arial" w:cs="Arial"/>
          <w:kern w:val="0"/>
          <w:sz w:val="22"/>
          <w:szCs w:val="22"/>
        </w:rPr>
      </w:pPr>
      <w:r>
        <w:rPr>
          <w:rFonts w:ascii="Arial" w:eastAsia="Times New Roman" w:hAnsi="Arial" w:cs="Arial"/>
          <w:kern w:val="0"/>
          <w:sz w:val="22"/>
          <w:szCs w:val="22"/>
        </w:rPr>
        <w:t>m</w:t>
      </w:r>
      <w:r w:rsidR="001B5617" w:rsidRPr="001B5617">
        <w:rPr>
          <w:rFonts w:ascii="Arial" w:eastAsia="Times New Roman" w:hAnsi="Arial" w:cs="Arial"/>
          <w:kern w:val="0"/>
          <w:sz w:val="22"/>
          <w:szCs w:val="22"/>
        </w:rPr>
        <w:t>éthode de pré</w:t>
      </w:r>
      <w:r>
        <w:rPr>
          <w:rFonts w:ascii="Arial" w:eastAsia="Times New Roman" w:hAnsi="Arial" w:cs="Arial"/>
          <w:kern w:val="0"/>
          <w:sz w:val="22"/>
          <w:szCs w:val="22"/>
        </w:rPr>
        <w:t xml:space="preserve"> </w:t>
      </w:r>
      <w:r w:rsidR="001B5617" w:rsidRPr="001B5617">
        <w:rPr>
          <w:rFonts w:ascii="Arial" w:eastAsia="Times New Roman" w:hAnsi="Arial" w:cs="Arial"/>
          <w:kern w:val="0"/>
          <w:sz w:val="22"/>
          <w:szCs w:val="22"/>
        </w:rPr>
        <w:t>imprégnation des bandeaux</w:t>
      </w:r>
    </w:p>
    <w:p w:rsidR="001B5617" w:rsidRPr="001B5617" w:rsidRDefault="001B5617" w:rsidP="00996811">
      <w:pPr>
        <w:widowControl/>
        <w:numPr>
          <w:ilvl w:val="1"/>
          <w:numId w:val="16"/>
        </w:numPr>
        <w:suppressAutoHyphens w:val="0"/>
        <w:autoSpaceDN/>
        <w:textAlignment w:val="auto"/>
        <w:rPr>
          <w:rFonts w:ascii="Arial" w:eastAsia="Times New Roman" w:hAnsi="Arial" w:cs="Arial"/>
          <w:kern w:val="0"/>
          <w:sz w:val="22"/>
          <w:szCs w:val="22"/>
        </w:rPr>
      </w:pPr>
      <w:r w:rsidRPr="001B5617">
        <w:rPr>
          <w:rFonts w:ascii="Arial" w:eastAsia="Times New Roman" w:hAnsi="Arial" w:cs="Arial"/>
          <w:kern w:val="0"/>
          <w:sz w:val="22"/>
          <w:szCs w:val="22"/>
        </w:rPr>
        <w:t>procéder à la désinfection,</w:t>
      </w:r>
    </w:p>
    <w:p w:rsidR="001B5617" w:rsidRPr="001B5617" w:rsidRDefault="001B5617" w:rsidP="00996811">
      <w:pPr>
        <w:widowControl/>
        <w:numPr>
          <w:ilvl w:val="1"/>
          <w:numId w:val="16"/>
        </w:numPr>
        <w:suppressAutoHyphens w:val="0"/>
        <w:autoSpaceDN/>
        <w:textAlignment w:val="auto"/>
        <w:rPr>
          <w:rFonts w:ascii="Arial" w:eastAsia="Times New Roman" w:hAnsi="Arial" w:cs="Arial"/>
          <w:kern w:val="0"/>
          <w:sz w:val="22"/>
          <w:szCs w:val="22"/>
        </w:rPr>
      </w:pPr>
      <w:r w:rsidRPr="001B5617">
        <w:rPr>
          <w:rFonts w:ascii="Arial" w:eastAsia="Times New Roman" w:hAnsi="Arial" w:cs="Arial"/>
          <w:kern w:val="0"/>
          <w:sz w:val="22"/>
          <w:szCs w:val="22"/>
        </w:rPr>
        <w:t>éliminer le bandeau de sol dans le filet identifié,</w:t>
      </w:r>
    </w:p>
    <w:p w:rsidR="001B5617" w:rsidRPr="001B5617" w:rsidRDefault="001B5617" w:rsidP="00996811">
      <w:pPr>
        <w:widowControl/>
        <w:numPr>
          <w:ilvl w:val="1"/>
          <w:numId w:val="16"/>
        </w:numPr>
        <w:suppressAutoHyphens w:val="0"/>
        <w:autoSpaceDN/>
        <w:textAlignment w:val="auto"/>
        <w:rPr>
          <w:rFonts w:ascii="Arial" w:eastAsia="Times New Roman" w:hAnsi="Arial" w:cs="Arial"/>
          <w:kern w:val="0"/>
          <w:sz w:val="22"/>
          <w:szCs w:val="22"/>
        </w:rPr>
      </w:pPr>
      <w:r w:rsidRPr="001B5617">
        <w:rPr>
          <w:rFonts w:ascii="Arial" w:eastAsia="Times New Roman" w:hAnsi="Arial" w:cs="Arial"/>
          <w:kern w:val="0"/>
          <w:sz w:val="22"/>
          <w:szCs w:val="22"/>
        </w:rPr>
        <w:t xml:space="preserve">respecter le temps de séchage portes fermées et attendre 10 minutes avant l'installation du patient </w:t>
      </w:r>
      <w:r w:rsidRPr="0077305C">
        <w:rPr>
          <w:rFonts w:ascii="Arial" w:eastAsia="Times New Roman" w:hAnsi="Arial" w:cs="Arial"/>
          <w:color w:val="auto"/>
          <w:kern w:val="0"/>
          <w:sz w:val="22"/>
          <w:szCs w:val="22"/>
        </w:rPr>
        <w:t>suivant (sauf pour le bloc H</w:t>
      </w:r>
      <w:r w:rsidR="0077305C">
        <w:rPr>
          <w:rFonts w:ascii="Arial" w:eastAsia="Times New Roman" w:hAnsi="Arial" w:cs="Arial"/>
          <w:color w:val="auto"/>
          <w:kern w:val="0"/>
          <w:sz w:val="22"/>
          <w:szCs w:val="22"/>
        </w:rPr>
        <w:t xml:space="preserve"> en ISO 5 à flux laminaire</w:t>
      </w:r>
      <w:r w:rsidRPr="0077305C">
        <w:rPr>
          <w:rFonts w:ascii="Arial" w:eastAsia="Times New Roman" w:hAnsi="Arial" w:cs="Arial"/>
          <w:color w:val="auto"/>
          <w:kern w:val="0"/>
          <w:sz w:val="22"/>
          <w:szCs w:val="22"/>
        </w:rPr>
        <w:t>)</w:t>
      </w:r>
    </w:p>
    <w:p w:rsidR="001B5617" w:rsidRPr="00996811" w:rsidRDefault="001B5617" w:rsidP="00996811">
      <w:pPr>
        <w:widowControl/>
        <w:suppressAutoHyphens w:val="0"/>
        <w:autoSpaceDN/>
        <w:ind w:left="1440"/>
        <w:textAlignment w:val="auto"/>
        <w:rPr>
          <w:rFonts w:ascii="Arial" w:eastAsia="Times New Roman" w:hAnsi="Arial" w:cs="Arial"/>
          <w:kern w:val="0"/>
          <w:sz w:val="22"/>
          <w:szCs w:val="22"/>
        </w:rPr>
      </w:pPr>
    </w:p>
    <w:p w:rsidR="00996811" w:rsidRDefault="00996811">
      <w:pPr>
        <w:pStyle w:val="Standard"/>
        <w:ind w:left="720"/>
        <w:jc w:val="both"/>
        <w:rPr>
          <w:rFonts w:ascii="Arial" w:hAnsi="Arial"/>
          <w:sz w:val="22"/>
        </w:rPr>
      </w:pPr>
    </w:p>
    <w:p w:rsidR="00996811" w:rsidRDefault="00996811">
      <w:pPr>
        <w:pStyle w:val="Standard"/>
        <w:ind w:left="720"/>
        <w:jc w:val="both"/>
        <w:rPr>
          <w:rFonts w:ascii="Arial" w:hAnsi="Arial"/>
          <w:sz w:val="22"/>
        </w:rPr>
      </w:pPr>
    </w:p>
    <w:p w:rsidR="00996811" w:rsidRDefault="00996811">
      <w:pPr>
        <w:pStyle w:val="Standard"/>
        <w:ind w:left="720"/>
        <w:jc w:val="both"/>
        <w:rPr>
          <w:rFonts w:ascii="Arial" w:hAnsi="Arial"/>
          <w:sz w:val="22"/>
        </w:rPr>
      </w:pPr>
    </w:p>
    <w:p w:rsidR="00996811" w:rsidRDefault="00996811">
      <w:pPr>
        <w:pStyle w:val="Standard"/>
        <w:ind w:left="720"/>
        <w:jc w:val="both"/>
        <w:rPr>
          <w:rFonts w:ascii="Arial" w:hAnsi="Arial"/>
          <w:sz w:val="22"/>
        </w:rPr>
      </w:pPr>
    </w:p>
    <w:p w:rsidR="00996811" w:rsidRDefault="00996811">
      <w:pPr>
        <w:pStyle w:val="Standard"/>
        <w:ind w:left="720"/>
        <w:jc w:val="both"/>
        <w:rPr>
          <w:rFonts w:ascii="Arial" w:hAnsi="Arial"/>
          <w:sz w:val="22"/>
        </w:rPr>
      </w:pPr>
    </w:p>
    <w:p w:rsidR="00996811" w:rsidRPr="004A2E2A" w:rsidRDefault="00996811">
      <w:pPr>
        <w:pStyle w:val="Standard"/>
        <w:ind w:left="720"/>
        <w:jc w:val="both"/>
        <w:rPr>
          <w:rFonts w:ascii="Arial" w:hAnsi="Arial"/>
          <w:sz w:val="10"/>
          <w:szCs w:val="10"/>
        </w:rPr>
      </w:pPr>
    </w:p>
    <w:p w:rsidR="00996811" w:rsidRPr="00511A0A" w:rsidRDefault="00996811" w:rsidP="00996811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7E6E6" w:themeFill="background2"/>
        <w:jc w:val="center"/>
        <w:rPr>
          <w:rFonts w:ascii="Arial" w:hAnsi="Arial"/>
          <w:b/>
          <w:bCs/>
          <w:caps/>
          <w:color w:val="4472C4" w:themeColor="accent5"/>
          <w:sz w:val="22"/>
        </w:rPr>
      </w:pPr>
      <w:r w:rsidRPr="00511A0A">
        <w:rPr>
          <w:rFonts w:ascii="Arial" w:hAnsi="Arial"/>
          <w:b/>
          <w:bCs/>
          <w:caps/>
          <w:color w:val="4472C4" w:themeColor="accent5"/>
          <w:sz w:val="22"/>
        </w:rPr>
        <w:lastRenderedPageBreak/>
        <w:t>a l</w:t>
      </w:r>
      <w:r>
        <w:rPr>
          <w:rFonts w:ascii="Arial" w:hAnsi="Arial"/>
          <w:b/>
          <w:bCs/>
          <w:caps/>
          <w:color w:val="4472C4" w:themeColor="accent5"/>
          <w:sz w:val="22"/>
        </w:rPr>
        <w:t xml:space="preserve">A FERMETURE </w:t>
      </w:r>
      <w:r w:rsidRPr="00511A0A">
        <w:rPr>
          <w:rFonts w:ascii="Arial" w:hAnsi="Arial"/>
          <w:b/>
          <w:bCs/>
          <w:caps/>
          <w:color w:val="4472C4" w:themeColor="accent5"/>
          <w:sz w:val="22"/>
        </w:rPr>
        <w:t>d’une salle d’intervention</w:t>
      </w:r>
    </w:p>
    <w:p w:rsidR="00996811" w:rsidRPr="004A2E2A" w:rsidRDefault="00996811">
      <w:pPr>
        <w:pStyle w:val="Standard"/>
        <w:ind w:left="720"/>
        <w:jc w:val="both"/>
        <w:rPr>
          <w:rFonts w:ascii="Arial" w:hAnsi="Arial"/>
          <w:sz w:val="10"/>
          <w:szCs w:val="10"/>
        </w:rPr>
      </w:pPr>
    </w:p>
    <w:p w:rsidR="00DA65C7" w:rsidRDefault="004A2E2A" w:rsidP="00DA65C7">
      <w:pPr>
        <w:pStyle w:val="Standard"/>
        <w:ind w:left="142"/>
        <w:jc w:val="both"/>
        <w:rPr>
          <w:rFonts w:ascii="Arial" w:hAnsi="Arial"/>
          <w:sz w:val="22"/>
        </w:rPr>
      </w:pPr>
      <w:r w:rsidRPr="00F648BF">
        <w:rPr>
          <w:rFonts w:ascii="Arial" w:hAnsi="Arial"/>
          <w:noProof/>
          <w:sz w:val="22"/>
        </w:rPr>
        <w:drawing>
          <wp:inline distT="0" distB="0" distL="0" distR="0" wp14:anchorId="0B614F3F" wp14:editId="2F29CFF2">
            <wp:extent cx="6464368" cy="842463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22" cy="843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811" w:rsidRPr="00996811" w:rsidRDefault="00996811" w:rsidP="00996811">
      <w:pPr>
        <w:widowControl/>
        <w:pBdr>
          <w:bottom w:val="single" w:sz="8" w:space="0" w:color="000000"/>
        </w:pBdr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color w:val="auto"/>
          <w:kern w:val="0"/>
        </w:rPr>
      </w:pPr>
      <w:r w:rsidRPr="00996811">
        <w:rPr>
          <w:rFonts w:ascii="Arial" w:eastAsia="Times New Roman" w:hAnsi="Arial" w:cs="Arial"/>
          <w:b/>
          <w:bCs/>
          <w:color w:val="auto"/>
          <w:kern w:val="0"/>
          <w:sz w:val="22"/>
          <w:szCs w:val="22"/>
        </w:rPr>
        <w:lastRenderedPageBreak/>
        <w:t>1</w:t>
      </w:r>
      <w:r w:rsidR="00DA65C7" w:rsidRPr="00DA65C7">
        <w:rPr>
          <w:rFonts w:ascii="Arial" w:eastAsia="Times New Roman" w:hAnsi="Arial" w:cs="Arial"/>
          <w:b/>
          <w:bCs/>
          <w:color w:val="auto"/>
          <w:kern w:val="0"/>
          <w:sz w:val="22"/>
          <w:szCs w:val="22"/>
        </w:rPr>
        <w:t>- EFFECTUER LE BIONETTOYAGE DES SURFACES ET OBJETS MEUBLANTS</w:t>
      </w:r>
    </w:p>
    <w:p w:rsidR="00996811" w:rsidRPr="00996811" w:rsidRDefault="00996811" w:rsidP="00DA65C7">
      <w:pPr>
        <w:widowControl/>
        <w:suppressAutoHyphens w:val="0"/>
        <w:autoSpaceDN/>
        <w:textAlignment w:val="auto"/>
        <w:rPr>
          <w:rFonts w:eastAsia="Times New Roman" w:cs="Times New Roman"/>
          <w:color w:val="auto"/>
          <w:kern w:val="0"/>
        </w:rPr>
      </w:pPr>
    </w:p>
    <w:p w:rsidR="00996811" w:rsidRPr="00996811" w:rsidRDefault="00996811" w:rsidP="00DA65C7">
      <w:pPr>
        <w:widowControl/>
        <w:suppressAutoHyphens w:val="0"/>
        <w:autoSpaceDN/>
        <w:spacing w:after="120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996811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Matériel utilisé :</w:t>
      </w:r>
    </w:p>
    <w:p w:rsidR="00996811" w:rsidRPr="00996811" w:rsidRDefault="00996811" w:rsidP="00DA65C7">
      <w:pPr>
        <w:widowControl/>
        <w:numPr>
          <w:ilvl w:val="0"/>
          <w:numId w:val="17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996811">
        <w:rPr>
          <w:rFonts w:ascii="Arial" w:eastAsia="Times New Roman" w:hAnsi="Arial" w:cs="Arial"/>
          <w:color w:val="auto"/>
          <w:kern w:val="0"/>
          <w:sz w:val="22"/>
          <w:szCs w:val="22"/>
        </w:rPr>
        <w:t>chiffonnettes à usage unique avec seau.</w:t>
      </w:r>
    </w:p>
    <w:p w:rsidR="00996811" w:rsidRPr="00996811" w:rsidRDefault="00996811" w:rsidP="00DA65C7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</w:p>
    <w:p w:rsidR="00996811" w:rsidRPr="00996811" w:rsidRDefault="00996811" w:rsidP="00DA65C7">
      <w:pPr>
        <w:widowControl/>
        <w:suppressAutoHyphens w:val="0"/>
        <w:autoSpaceDN/>
        <w:spacing w:after="120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996811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Produit utilisé :</w:t>
      </w:r>
    </w:p>
    <w:p w:rsidR="00DA65C7" w:rsidRPr="00DA65C7" w:rsidRDefault="00996811" w:rsidP="00DA65C7">
      <w:pPr>
        <w:widowControl/>
        <w:numPr>
          <w:ilvl w:val="0"/>
          <w:numId w:val="18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996811">
        <w:rPr>
          <w:rFonts w:ascii="Arial" w:eastAsia="Times New Roman" w:hAnsi="Arial" w:cs="Arial"/>
          <w:color w:val="auto"/>
          <w:kern w:val="0"/>
          <w:sz w:val="22"/>
          <w:szCs w:val="22"/>
        </w:rPr>
        <w:t>détergent-désinfectant dispensé par une centrale de dilution située en salle de réveil ou en respectant les dilutions recommandées</w:t>
      </w:r>
    </w:p>
    <w:p w:rsidR="00DA65C7" w:rsidRPr="00DA65C7" w:rsidRDefault="00DA65C7" w:rsidP="00DA65C7">
      <w:pPr>
        <w:widowControl/>
        <w:suppressAutoHyphens w:val="0"/>
        <w:autoSpaceDN/>
        <w:ind w:left="360"/>
        <w:textAlignment w:val="auto"/>
        <w:rPr>
          <w:rFonts w:ascii="Arial" w:eastAsia="Times New Roman" w:hAnsi="Arial" w:cs="Arial"/>
          <w:b/>
          <w:color w:val="auto"/>
          <w:kern w:val="0"/>
        </w:rPr>
      </w:pPr>
    </w:p>
    <w:p w:rsidR="00996811" w:rsidRPr="00996811" w:rsidRDefault="00996811" w:rsidP="00DA65C7">
      <w:pPr>
        <w:widowControl/>
        <w:suppressAutoHyphens w:val="0"/>
        <w:autoSpaceDN/>
        <w:spacing w:after="120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996811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Procédure du haut vers le bas et du plus propre au plus sale :</w:t>
      </w:r>
    </w:p>
    <w:p w:rsidR="00996811" w:rsidRPr="00996811" w:rsidRDefault="00996811" w:rsidP="00DA65C7">
      <w:pPr>
        <w:widowControl/>
        <w:numPr>
          <w:ilvl w:val="0"/>
          <w:numId w:val="19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996811">
        <w:rPr>
          <w:rFonts w:ascii="Arial" w:eastAsia="Times New Roman" w:hAnsi="Arial" w:cs="Arial"/>
          <w:color w:val="auto"/>
          <w:kern w:val="0"/>
          <w:sz w:val="22"/>
          <w:szCs w:val="22"/>
        </w:rPr>
        <w:t>dépoussiérage humide des murs à mi-hauteur(effectué par les ASH),</w:t>
      </w:r>
    </w:p>
    <w:p w:rsidR="00996811" w:rsidRPr="00996811" w:rsidRDefault="00996811" w:rsidP="00DA65C7">
      <w:pPr>
        <w:widowControl/>
        <w:numPr>
          <w:ilvl w:val="0"/>
          <w:numId w:val="19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996811">
        <w:rPr>
          <w:rFonts w:ascii="Arial" w:eastAsia="Times New Roman" w:hAnsi="Arial" w:cs="Arial"/>
          <w:color w:val="auto"/>
          <w:kern w:val="0"/>
          <w:sz w:val="22"/>
          <w:szCs w:val="22"/>
        </w:rPr>
        <w:t>dépoussiérage humide de l'ensemble des surfaces hautes par les AS</w:t>
      </w:r>
    </w:p>
    <w:p w:rsidR="00996811" w:rsidRPr="00996811" w:rsidRDefault="00996811" w:rsidP="00DA65C7">
      <w:pPr>
        <w:widowControl/>
        <w:numPr>
          <w:ilvl w:val="0"/>
          <w:numId w:val="19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996811">
        <w:rPr>
          <w:rFonts w:ascii="Arial" w:eastAsia="Times New Roman" w:hAnsi="Arial" w:cs="Arial"/>
          <w:color w:val="auto"/>
          <w:kern w:val="0"/>
          <w:sz w:val="22"/>
          <w:szCs w:val="22"/>
        </w:rPr>
        <w:t xml:space="preserve">Balayage humide et désinfection des sols par les </w:t>
      </w:r>
      <w:r w:rsidR="00DA65C7" w:rsidRPr="00DA65C7">
        <w:rPr>
          <w:rFonts w:ascii="Arial" w:eastAsia="Times New Roman" w:hAnsi="Arial" w:cs="Arial"/>
          <w:color w:val="auto"/>
          <w:kern w:val="0"/>
          <w:sz w:val="22"/>
          <w:szCs w:val="22"/>
        </w:rPr>
        <w:t>ASH</w:t>
      </w:r>
    </w:p>
    <w:p w:rsidR="00996811" w:rsidRPr="00996811" w:rsidRDefault="00996811" w:rsidP="00DA65C7">
      <w:pPr>
        <w:widowControl/>
        <w:numPr>
          <w:ilvl w:val="0"/>
          <w:numId w:val="19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996811">
        <w:rPr>
          <w:rFonts w:ascii="Arial" w:eastAsia="Times New Roman" w:hAnsi="Arial" w:cs="Arial"/>
          <w:color w:val="auto"/>
          <w:kern w:val="0"/>
          <w:sz w:val="22"/>
          <w:szCs w:val="22"/>
        </w:rPr>
        <w:t>table anesthésie</w:t>
      </w:r>
    </w:p>
    <w:p w:rsidR="00996811" w:rsidRPr="00996811" w:rsidRDefault="00996811" w:rsidP="00DA65C7">
      <w:pPr>
        <w:widowControl/>
        <w:numPr>
          <w:ilvl w:val="0"/>
          <w:numId w:val="19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996811">
        <w:rPr>
          <w:rFonts w:ascii="Arial" w:eastAsia="Times New Roman" w:hAnsi="Arial" w:cs="Arial"/>
          <w:color w:val="auto"/>
          <w:kern w:val="0"/>
          <w:sz w:val="22"/>
          <w:szCs w:val="22"/>
        </w:rPr>
        <w:t>station d'anesthésie et accessoires.</w:t>
      </w:r>
    </w:p>
    <w:p w:rsidR="00996811" w:rsidRPr="00996811" w:rsidRDefault="00996811" w:rsidP="00DA65C7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</w:p>
    <w:p w:rsidR="00996811" w:rsidRDefault="00996811" w:rsidP="00DA65C7">
      <w:pPr>
        <w:widowControl/>
        <w:suppressAutoHyphens w:val="0"/>
        <w:autoSpaceDN/>
        <w:textAlignment w:val="auto"/>
        <w:rPr>
          <w:rFonts w:eastAsia="Times New Roman" w:cs="Times New Roman"/>
          <w:color w:val="auto"/>
          <w:kern w:val="0"/>
        </w:rPr>
      </w:pPr>
      <w:r w:rsidRPr="00996811">
        <w:rPr>
          <w:rFonts w:ascii="Arial" w:eastAsia="Times New Roman" w:hAnsi="Arial" w:cs="Arial"/>
          <w:color w:val="auto"/>
          <w:kern w:val="0"/>
          <w:sz w:val="22"/>
          <w:szCs w:val="22"/>
        </w:rPr>
        <w:t>Dépoussiérage humide des murs jusqu'en haut et des plafonds au moins 1 fois par semaine</w:t>
      </w:r>
    </w:p>
    <w:p w:rsidR="001E7886" w:rsidRDefault="001E7886" w:rsidP="00DA65C7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</w:p>
    <w:p w:rsidR="001E7886" w:rsidRPr="001E7886" w:rsidRDefault="001E7886" w:rsidP="001E7886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color w:val="auto"/>
          <w:kern w:val="0"/>
          <w:sz w:val="22"/>
          <w:szCs w:val="22"/>
        </w:rPr>
      </w:pPr>
    </w:p>
    <w:p w:rsidR="001E7886" w:rsidRDefault="001E7886" w:rsidP="001E7886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color w:val="auto"/>
          <w:kern w:val="0"/>
          <w:sz w:val="22"/>
          <w:szCs w:val="22"/>
        </w:rPr>
      </w:pPr>
      <w:r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REPARTITI</w:t>
      </w:r>
      <w:r w:rsidRPr="001E7886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ON DES RESPONSABILITES ET FREQUENCE DE NETTOYAGE :</w:t>
      </w:r>
    </w:p>
    <w:p w:rsidR="001E7886" w:rsidRDefault="001E7886" w:rsidP="001E7886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color w:val="auto"/>
          <w:kern w:val="0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1E7886" w:rsidTr="001E7886">
        <w:tc>
          <w:tcPr>
            <w:tcW w:w="3398" w:type="dxa"/>
          </w:tcPr>
          <w:p w:rsidR="001E7886" w:rsidRDefault="001E7886" w:rsidP="000B498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  <w:t>Quoi ?</w:t>
            </w:r>
          </w:p>
        </w:tc>
        <w:tc>
          <w:tcPr>
            <w:tcW w:w="3398" w:type="dxa"/>
          </w:tcPr>
          <w:p w:rsidR="001E7886" w:rsidRDefault="001E7886" w:rsidP="000B498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  <w:t>Qui ?</w:t>
            </w:r>
          </w:p>
        </w:tc>
        <w:tc>
          <w:tcPr>
            <w:tcW w:w="3398" w:type="dxa"/>
          </w:tcPr>
          <w:p w:rsidR="001E7886" w:rsidRDefault="001E7886" w:rsidP="000B4980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  <w:t>Fréquence ?</w:t>
            </w:r>
          </w:p>
        </w:tc>
      </w:tr>
      <w:tr w:rsidR="001E7886" w:rsidTr="001E7886"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SAS du bloc/ Stériloge et laverie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1E7886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ASH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Quotidien</w:t>
            </w:r>
          </w:p>
        </w:tc>
      </w:tr>
      <w:tr w:rsidR="001E7886" w:rsidTr="001E7886"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Matériel/ Mobilier / Chariot</w:t>
            </w:r>
            <w:r w:rsidRPr="001E7886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 xml:space="preserve"> </w:t>
            </w:r>
            <w:r w:rsidR="0077305C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 xml:space="preserve">/ </w:t>
            </w:r>
            <w:r w:rsidR="0077305C" w:rsidRPr="007732C7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Table du bloc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1E7886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AS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Quotidien</w:t>
            </w:r>
          </w:p>
        </w:tc>
      </w:tr>
      <w:tr w:rsidR="001E7886" w:rsidTr="001E7886"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Scialytique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1E7886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AS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Quotidien</w:t>
            </w:r>
          </w:p>
        </w:tc>
      </w:tr>
      <w:tr w:rsidR="001E7886" w:rsidTr="001E7886"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Bras de Scialytique/ Bras de Fluide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1E7886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AS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Quotidien</w:t>
            </w:r>
          </w:p>
        </w:tc>
      </w:tr>
      <w:tr w:rsidR="001E7886" w:rsidTr="001E7886"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Portes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1E7886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ASH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Quotidien</w:t>
            </w:r>
          </w:p>
        </w:tc>
      </w:tr>
      <w:tr w:rsidR="001E7886" w:rsidTr="001E7886"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Murs à Mi-Hauteur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1E7886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ASH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Quotidien</w:t>
            </w:r>
          </w:p>
        </w:tc>
      </w:tr>
      <w:tr w:rsidR="001E7886" w:rsidTr="001E7886"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Murs Complet (grilles de ventilation comprises)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1E7886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ASH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1E7886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Hebdomadaire</w:t>
            </w:r>
          </w:p>
        </w:tc>
      </w:tr>
      <w:tr w:rsidR="001E7886" w:rsidTr="001E7886"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Plafond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1E7886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ASH</w:t>
            </w:r>
          </w:p>
        </w:tc>
        <w:tc>
          <w:tcPr>
            <w:tcW w:w="3398" w:type="dxa"/>
          </w:tcPr>
          <w:p w:rsidR="001E7886" w:rsidRPr="001E7886" w:rsidRDefault="001E7886" w:rsidP="001E7886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1E7886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Hebdomadaire</w:t>
            </w:r>
          </w:p>
        </w:tc>
      </w:tr>
    </w:tbl>
    <w:p w:rsidR="000B4980" w:rsidRDefault="000B4980" w:rsidP="00996811">
      <w:pPr>
        <w:widowControl/>
        <w:pBdr>
          <w:bottom w:val="single" w:sz="8" w:space="0" w:color="000000"/>
        </w:pBdr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b/>
          <w:bCs/>
          <w:color w:val="auto"/>
          <w:kern w:val="0"/>
          <w:sz w:val="22"/>
          <w:szCs w:val="22"/>
        </w:rPr>
      </w:pPr>
    </w:p>
    <w:p w:rsidR="00996811" w:rsidRPr="00996811" w:rsidRDefault="00996811" w:rsidP="0080324A">
      <w:pPr>
        <w:widowControl/>
        <w:pBdr>
          <w:bottom w:val="single" w:sz="8" w:space="0" w:color="000000"/>
        </w:pBd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996811">
        <w:rPr>
          <w:rFonts w:ascii="Arial" w:eastAsia="Times New Roman" w:hAnsi="Arial" w:cs="Arial"/>
          <w:b/>
          <w:bCs/>
          <w:color w:val="auto"/>
          <w:kern w:val="0"/>
          <w:sz w:val="22"/>
          <w:szCs w:val="22"/>
        </w:rPr>
        <w:t xml:space="preserve">2- </w:t>
      </w:r>
      <w:r w:rsidR="00DA65C7" w:rsidRPr="00DA65C7">
        <w:rPr>
          <w:rFonts w:ascii="Arial" w:eastAsia="Times New Roman" w:hAnsi="Arial" w:cs="Arial"/>
          <w:b/>
          <w:bCs/>
          <w:color w:val="auto"/>
          <w:kern w:val="0"/>
          <w:sz w:val="22"/>
          <w:szCs w:val="22"/>
        </w:rPr>
        <w:t>EFFECTUER LE BIONETTOYAGE DU SOL</w:t>
      </w:r>
    </w:p>
    <w:p w:rsidR="00996811" w:rsidRPr="00996811" w:rsidRDefault="00996811" w:rsidP="00DA65C7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</w:p>
    <w:p w:rsidR="00996811" w:rsidRPr="00996811" w:rsidRDefault="00996811" w:rsidP="00DA65C7">
      <w:pPr>
        <w:widowControl/>
        <w:suppressAutoHyphens w:val="0"/>
        <w:autoSpaceDN/>
        <w:spacing w:after="120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996811">
        <w:rPr>
          <w:rFonts w:ascii="Arial" w:eastAsia="Times New Roman" w:hAnsi="Arial" w:cs="Arial"/>
          <w:b/>
          <w:kern w:val="0"/>
          <w:sz w:val="22"/>
          <w:szCs w:val="22"/>
        </w:rPr>
        <w:t>Matériel utilisé :</w:t>
      </w:r>
    </w:p>
    <w:p w:rsidR="00996811" w:rsidRPr="00996811" w:rsidRDefault="00996811" w:rsidP="00DA65C7">
      <w:pPr>
        <w:widowControl/>
        <w:numPr>
          <w:ilvl w:val="0"/>
          <w:numId w:val="21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996811">
        <w:rPr>
          <w:rFonts w:ascii="Arial" w:eastAsia="Times New Roman" w:hAnsi="Arial" w:cs="Arial"/>
          <w:kern w:val="0"/>
          <w:sz w:val="22"/>
          <w:szCs w:val="22"/>
        </w:rPr>
        <w:t xml:space="preserve">pour le balayage humide : </w:t>
      </w:r>
    </w:p>
    <w:p w:rsidR="00996811" w:rsidRPr="00996811" w:rsidRDefault="00996811" w:rsidP="00DA65C7">
      <w:pPr>
        <w:widowControl/>
        <w:numPr>
          <w:ilvl w:val="1"/>
          <w:numId w:val="21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996811">
        <w:rPr>
          <w:rFonts w:ascii="Arial" w:eastAsia="Times New Roman" w:hAnsi="Arial" w:cs="Arial"/>
          <w:kern w:val="0"/>
          <w:sz w:val="22"/>
          <w:szCs w:val="22"/>
        </w:rPr>
        <w:t>gazes pré-imprégnées et balai trapèze,</w:t>
      </w:r>
    </w:p>
    <w:p w:rsidR="00996811" w:rsidRPr="00996811" w:rsidRDefault="00996811" w:rsidP="00DA65C7">
      <w:pPr>
        <w:widowControl/>
        <w:numPr>
          <w:ilvl w:val="0"/>
          <w:numId w:val="21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996811">
        <w:rPr>
          <w:rFonts w:ascii="Arial" w:eastAsia="Times New Roman" w:hAnsi="Arial" w:cs="Arial"/>
          <w:kern w:val="0"/>
          <w:sz w:val="22"/>
          <w:szCs w:val="22"/>
        </w:rPr>
        <w:t xml:space="preserve">pour la désinfection du sol : </w:t>
      </w:r>
    </w:p>
    <w:p w:rsidR="00996811" w:rsidRPr="007732C7" w:rsidRDefault="00996811" w:rsidP="00DA65C7">
      <w:pPr>
        <w:widowControl/>
        <w:numPr>
          <w:ilvl w:val="1"/>
          <w:numId w:val="21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996811">
        <w:rPr>
          <w:rFonts w:ascii="Arial" w:eastAsia="Times New Roman" w:hAnsi="Arial" w:cs="Arial"/>
          <w:kern w:val="0"/>
          <w:sz w:val="22"/>
          <w:szCs w:val="22"/>
        </w:rPr>
        <w:t>bandeau de sol et balai pour lavage à plat (méthode pré imprégnation)</w:t>
      </w:r>
    </w:p>
    <w:p w:rsidR="007732C7" w:rsidRDefault="007732C7" w:rsidP="007732C7">
      <w:pPr>
        <w:widowControl/>
        <w:suppressAutoHyphens w:val="0"/>
        <w:autoSpaceDN/>
        <w:textAlignment w:val="auto"/>
        <w:rPr>
          <w:rFonts w:ascii="Arial" w:eastAsia="Times New Roman" w:hAnsi="Arial" w:cs="Arial"/>
          <w:kern w:val="0"/>
          <w:sz w:val="22"/>
          <w:szCs w:val="22"/>
        </w:rPr>
      </w:pPr>
    </w:p>
    <w:p w:rsidR="007732C7" w:rsidRDefault="007732C7" w:rsidP="007732C7">
      <w:pPr>
        <w:widowControl/>
        <w:suppressAutoHyphens w:val="0"/>
        <w:autoSpaceDN/>
        <w:textAlignment w:val="auto"/>
        <w:rPr>
          <w:rFonts w:ascii="Arial" w:eastAsia="Times New Roman" w:hAnsi="Arial" w:cs="Arial"/>
          <w:kern w:val="0"/>
          <w:sz w:val="22"/>
          <w:szCs w:val="22"/>
        </w:rPr>
      </w:pPr>
    </w:p>
    <w:p w:rsidR="007732C7" w:rsidRPr="00996811" w:rsidRDefault="007732C7" w:rsidP="007732C7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</w:p>
    <w:p w:rsidR="00996811" w:rsidRPr="00996811" w:rsidRDefault="00996811" w:rsidP="00996811">
      <w:pPr>
        <w:widowControl/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996811">
        <w:rPr>
          <w:rFonts w:ascii="Arial" w:eastAsia="Times New Roman" w:hAnsi="Arial" w:cs="Arial"/>
          <w:b/>
          <w:kern w:val="0"/>
          <w:sz w:val="22"/>
          <w:szCs w:val="22"/>
        </w:rPr>
        <w:t>Produit utilisé :</w:t>
      </w:r>
    </w:p>
    <w:p w:rsidR="00996811" w:rsidRPr="00996811" w:rsidRDefault="00996811" w:rsidP="00996811">
      <w:pPr>
        <w:widowControl/>
        <w:numPr>
          <w:ilvl w:val="0"/>
          <w:numId w:val="22"/>
        </w:numPr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kern w:val="0"/>
          <w:sz w:val="22"/>
          <w:szCs w:val="22"/>
        </w:rPr>
      </w:pPr>
      <w:r w:rsidRPr="00996811">
        <w:rPr>
          <w:rFonts w:ascii="Arial" w:eastAsia="Times New Roman" w:hAnsi="Arial" w:cs="Arial"/>
          <w:kern w:val="0"/>
          <w:sz w:val="22"/>
          <w:szCs w:val="22"/>
        </w:rPr>
        <w:t>détergent-désinfectant dispensé par une centrale de dilution située en salle de réveil ou en respectant les dilutions recommandées</w:t>
      </w:r>
    </w:p>
    <w:p w:rsidR="00996811" w:rsidRPr="00996811" w:rsidRDefault="00996811" w:rsidP="00996811">
      <w:pPr>
        <w:widowControl/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996811">
        <w:rPr>
          <w:rFonts w:ascii="Arial" w:eastAsia="Times New Roman" w:hAnsi="Arial" w:cs="Arial"/>
          <w:b/>
          <w:kern w:val="0"/>
          <w:sz w:val="22"/>
          <w:szCs w:val="22"/>
        </w:rPr>
        <w:t>Procédure :</w:t>
      </w:r>
    </w:p>
    <w:p w:rsidR="00996811" w:rsidRPr="00996811" w:rsidRDefault="00996811" w:rsidP="00DA65C7">
      <w:pPr>
        <w:widowControl/>
        <w:numPr>
          <w:ilvl w:val="0"/>
          <w:numId w:val="23"/>
        </w:numPr>
        <w:suppressAutoHyphens w:val="0"/>
        <w:autoSpaceDN/>
        <w:ind w:hanging="357"/>
        <w:textAlignment w:val="auto"/>
        <w:rPr>
          <w:rFonts w:ascii="Arial" w:eastAsia="Times New Roman" w:hAnsi="Arial" w:cs="Arial"/>
          <w:color w:val="auto"/>
          <w:kern w:val="0"/>
        </w:rPr>
      </w:pPr>
      <w:r w:rsidRPr="00996811">
        <w:rPr>
          <w:rFonts w:ascii="Arial" w:eastAsia="Times New Roman" w:hAnsi="Arial" w:cs="Arial"/>
          <w:kern w:val="0"/>
          <w:sz w:val="22"/>
          <w:szCs w:val="22"/>
        </w:rPr>
        <w:t>pratiquer le balayage humide,</w:t>
      </w:r>
    </w:p>
    <w:p w:rsidR="00996811" w:rsidRPr="00996811" w:rsidRDefault="00996811" w:rsidP="00DA65C7">
      <w:pPr>
        <w:widowControl/>
        <w:numPr>
          <w:ilvl w:val="0"/>
          <w:numId w:val="23"/>
        </w:numPr>
        <w:suppressAutoHyphens w:val="0"/>
        <w:autoSpaceDN/>
        <w:ind w:hanging="357"/>
        <w:textAlignment w:val="auto"/>
        <w:rPr>
          <w:rFonts w:ascii="Arial" w:eastAsia="Times New Roman" w:hAnsi="Arial" w:cs="Arial"/>
          <w:color w:val="auto"/>
          <w:kern w:val="0"/>
        </w:rPr>
      </w:pPr>
      <w:r w:rsidRPr="00996811">
        <w:rPr>
          <w:rFonts w:ascii="Arial" w:eastAsia="Times New Roman" w:hAnsi="Arial" w:cs="Arial"/>
          <w:kern w:val="0"/>
          <w:sz w:val="22"/>
          <w:szCs w:val="22"/>
        </w:rPr>
        <w:t>passer la monobrosse une fois par semaine ou :</w:t>
      </w:r>
    </w:p>
    <w:p w:rsidR="00996811" w:rsidRPr="00996811" w:rsidRDefault="00996811" w:rsidP="00DA65C7">
      <w:pPr>
        <w:widowControl/>
        <w:numPr>
          <w:ilvl w:val="1"/>
          <w:numId w:val="23"/>
        </w:numPr>
        <w:suppressAutoHyphens w:val="0"/>
        <w:autoSpaceDN/>
        <w:ind w:hanging="357"/>
        <w:textAlignment w:val="auto"/>
        <w:rPr>
          <w:rFonts w:ascii="Arial" w:eastAsia="Times New Roman" w:hAnsi="Arial" w:cs="Arial"/>
          <w:color w:val="auto"/>
          <w:kern w:val="0"/>
        </w:rPr>
      </w:pPr>
      <w:r w:rsidRPr="00996811">
        <w:rPr>
          <w:rFonts w:ascii="Arial" w:eastAsia="Times New Roman" w:hAnsi="Arial" w:cs="Arial"/>
          <w:kern w:val="0"/>
          <w:sz w:val="22"/>
          <w:szCs w:val="22"/>
        </w:rPr>
        <w:t xml:space="preserve">procéder à la désinfection </w:t>
      </w:r>
    </w:p>
    <w:p w:rsidR="00996811" w:rsidRPr="001E7886" w:rsidRDefault="00996811" w:rsidP="00DA65C7">
      <w:pPr>
        <w:widowControl/>
        <w:numPr>
          <w:ilvl w:val="1"/>
          <w:numId w:val="24"/>
        </w:numPr>
        <w:suppressAutoHyphens w:val="0"/>
        <w:autoSpaceDN/>
        <w:ind w:hanging="357"/>
        <w:textAlignment w:val="auto"/>
        <w:rPr>
          <w:rFonts w:ascii="Arial" w:eastAsia="Times New Roman" w:hAnsi="Arial" w:cs="Arial"/>
          <w:color w:val="auto"/>
          <w:kern w:val="0"/>
        </w:rPr>
      </w:pPr>
      <w:r w:rsidRPr="00996811">
        <w:rPr>
          <w:rFonts w:ascii="Arial" w:eastAsia="Times New Roman" w:hAnsi="Arial" w:cs="Arial"/>
          <w:kern w:val="0"/>
          <w:sz w:val="22"/>
          <w:szCs w:val="22"/>
        </w:rPr>
        <w:t>éliminer le bandeau de sol dans le filet identifié.</w:t>
      </w:r>
    </w:p>
    <w:p w:rsidR="001E7886" w:rsidRDefault="001E7886" w:rsidP="001E7886">
      <w:pPr>
        <w:widowControl/>
        <w:suppressAutoHyphens w:val="0"/>
        <w:autoSpaceDN/>
        <w:ind w:left="1440"/>
        <w:textAlignment w:val="auto"/>
        <w:rPr>
          <w:rFonts w:ascii="Arial" w:eastAsia="Times New Roman" w:hAnsi="Arial" w:cs="Arial"/>
          <w:color w:val="auto"/>
          <w:kern w:val="0"/>
        </w:rPr>
      </w:pPr>
    </w:p>
    <w:p w:rsidR="000B4980" w:rsidRPr="00996811" w:rsidRDefault="000B4980" w:rsidP="001E7886">
      <w:pPr>
        <w:widowControl/>
        <w:suppressAutoHyphens w:val="0"/>
        <w:autoSpaceDN/>
        <w:ind w:left="1440"/>
        <w:textAlignment w:val="auto"/>
        <w:rPr>
          <w:rFonts w:ascii="Arial" w:eastAsia="Times New Roman" w:hAnsi="Arial" w:cs="Arial"/>
          <w:color w:val="auto"/>
          <w:kern w:val="0"/>
        </w:rPr>
      </w:pPr>
    </w:p>
    <w:p w:rsidR="001E7886" w:rsidRDefault="001E7886" w:rsidP="001E7886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color w:val="auto"/>
          <w:kern w:val="0"/>
          <w:sz w:val="22"/>
          <w:szCs w:val="22"/>
        </w:rPr>
      </w:pPr>
      <w:r w:rsidRPr="001E7886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REPARTITION DES RESPONSABILITES ET FREQUENCE DE NETTOYAGE :</w:t>
      </w:r>
    </w:p>
    <w:p w:rsidR="000B4980" w:rsidRDefault="000B4980" w:rsidP="001E7886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color w:val="auto"/>
          <w:kern w:val="0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0B4980" w:rsidTr="00B5571F">
        <w:tc>
          <w:tcPr>
            <w:tcW w:w="3398" w:type="dxa"/>
          </w:tcPr>
          <w:p w:rsidR="000B4980" w:rsidRDefault="000B4980" w:rsidP="00B5571F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  <w:t>Quoi ?</w:t>
            </w:r>
          </w:p>
        </w:tc>
        <w:tc>
          <w:tcPr>
            <w:tcW w:w="3398" w:type="dxa"/>
          </w:tcPr>
          <w:p w:rsidR="000B4980" w:rsidRDefault="000B4980" w:rsidP="00B5571F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  <w:t>Qui ?</w:t>
            </w:r>
          </w:p>
        </w:tc>
        <w:tc>
          <w:tcPr>
            <w:tcW w:w="3398" w:type="dxa"/>
          </w:tcPr>
          <w:p w:rsidR="000B4980" w:rsidRDefault="000B4980" w:rsidP="00B5571F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  <w:t>Fréquence ?</w:t>
            </w:r>
          </w:p>
        </w:tc>
      </w:tr>
      <w:tr w:rsidR="000B4980" w:rsidRPr="001E7886" w:rsidTr="00B5571F">
        <w:tc>
          <w:tcPr>
            <w:tcW w:w="3398" w:type="dxa"/>
          </w:tcPr>
          <w:p w:rsidR="000B4980" w:rsidRPr="001E7886" w:rsidRDefault="000B4980" w:rsidP="00B5571F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Sols</w:t>
            </w:r>
          </w:p>
        </w:tc>
        <w:tc>
          <w:tcPr>
            <w:tcW w:w="3398" w:type="dxa"/>
          </w:tcPr>
          <w:p w:rsidR="000B4980" w:rsidRPr="001E7886" w:rsidRDefault="000B4980" w:rsidP="00B5571F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1E7886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ASH</w:t>
            </w:r>
          </w:p>
        </w:tc>
        <w:tc>
          <w:tcPr>
            <w:tcW w:w="3398" w:type="dxa"/>
          </w:tcPr>
          <w:p w:rsidR="000B4980" w:rsidRPr="001E7886" w:rsidRDefault="000B4980" w:rsidP="00B5571F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Quotidien</w:t>
            </w:r>
          </w:p>
        </w:tc>
      </w:tr>
    </w:tbl>
    <w:p w:rsidR="00996811" w:rsidRPr="00996811" w:rsidRDefault="00996811" w:rsidP="0080324A">
      <w:pPr>
        <w:widowControl/>
        <w:suppressAutoHyphens w:val="0"/>
        <w:autoSpaceDN/>
        <w:textAlignment w:val="auto"/>
        <w:rPr>
          <w:rFonts w:eastAsia="Times New Roman" w:cs="Times New Roman"/>
          <w:color w:val="auto"/>
          <w:kern w:val="0"/>
        </w:rPr>
      </w:pPr>
    </w:p>
    <w:p w:rsidR="00996811" w:rsidRPr="00996811" w:rsidRDefault="00996811" w:rsidP="00996811">
      <w:pPr>
        <w:widowControl/>
        <w:pBdr>
          <w:bottom w:val="single" w:sz="8" w:space="0" w:color="000000"/>
        </w:pBdr>
        <w:suppressAutoHyphens w:val="0"/>
        <w:autoSpaceDN/>
        <w:spacing w:before="100" w:beforeAutospacing="1"/>
        <w:textAlignment w:val="auto"/>
        <w:rPr>
          <w:rFonts w:ascii="Arial" w:eastAsia="Times New Roman" w:hAnsi="Arial" w:cs="Arial"/>
          <w:color w:val="auto"/>
          <w:kern w:val="0"/>
        </w:rPr>
      </w:pPr>
      <w:r w:rsidRPr="00996811">
        <w:rPr>
          <w:rFonts w:ascii="Arial" w:eastAsia="Times New Roman" w:hAnsi="Arial" w:cs="Arial"/>
          <w:b/>
          <w:bCs/>
          <w:color w:val="auto"/>
          <w:kern w:val="0"/>
          <w:sz w:val="22"/>
          <w:szCs w:val="22"/>
        </w:rPr>
        <w:t xml:space="preserve">3- </w:t>
      </w:r>
      <w:r w:rsidR="00DA65C7" w:rsidRPr="00DA65C7">
        <w:rPr>
          <w:rFonts w:ascii="Arial" w:eastAsia="Times New Roman" w:hAnsi="Arial" w:cs="Arial"/>
          <w:b/>
          <w:bCs/>
          <w:color w:val="auto"/>
          <w:kern w:val="0"/>
          <w:sz w:val="22"/>
          <w:szCs w:val="22"/>
        </w:rPr>
        <w:t>PREPARER LA SALLE EN VUE DE L'INTERVENTION</w:t>
      </w:r>
    </w:p>
    <w:p w:rsidR="00DA65C7" w:rsidRDefault="00DA65C7" w:rsidP="00DA65C7">
      <w:pPr>
        <w:widowControl/>
        <w:suppressAutoHyphens w:val="0"/>
        <w:autoSpaceDN/>
        <w:textAlignment w:val="auto"/>
        <w:rPr>
          <w:rFonts w:ascii="Arial" w:eastAsia="Times New Roman" w:hAnsi="Arial" w:cs="Arial"/>
          <w:kern w:val="0"/>
          <w:sz w:val="22"/>
          <w:szCs w:val="22"/>
        </w:rPr>
      </w:pPr>
    </w:p>
    <w:p w:rsidR="00996811" w:rsidRDefault="00996811" w:rsidP="00DA65C7">
      <w:pPr>
        <w:widowControl/>
        <w:suppressAutoHyphens w:val="0"/>
        <w:autoSpaceDN/>
        <w:textAlignment w:val="auto"/>
        <w:rPr>
          <w:rFonts w:ascii="Arial" w:eastAsia="Times New Roman" w:hAnsi="Arial" w:cs="Arial"/>
          <w:kern w:val="0"/>
          <w:sz w:val="22"/>
          <w:szCs w:val="22"/>
        </w:rPr>
      </w:pPr>
      <w:r w:rsidRPr="00996811">
        <w:rPr>
          <w:rFonts w:ascii="Arial" w:eastAsia="Times New Roman" w:hAnsi="Arial" w:cs="Arial"/>
          <w:kern w:val="0"/>
          <w:sz w:val="22"/>
          <w:szCs w:val="22"/>
        </w:rPr>
        <w:t>Préparer le matériel en vue d'une intervention d'urgence pour :</w:t>
      </w:r>
    </w:p>
    <w:p w:rsidR="00996811" w:rsidRPr="00996811" w:rsidRDefault="00996811" w:rsidP="00DA65C7">
      <w:pPr>
        <w:widowControl/>
        <w:numPr>
          <w:ilvl w:val="0"/>
          <w:numId w:val="25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996811">
        <w:rPr>
          <w:rFonts w:ascii="Arial" w:eastAsia="Times New Roman" w:hAnsi="Arial" w:cs="Arial"/>
          <w:kern w:val="0"/>
          <w:sz w:val="22"/>
          <w:szCs w:val="22"/>
        </w:rPr>
        <w:t>une césarienne,</w:t>
      </w:r>
    </w:p>
    <w:p w:rsidR="00996811" w:rsidRPr="00996811" w:rsidRDefault="00996811" w:rsidP="00DA65C7">
      <w:pPr>
        <w:widowControl/>
        <w:numPr>
          <w:ilvl w:val="0"/>
          <w:numId w:val="25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996811">
        <w:rPr>
          <w:rFonts w:ascii="Arial" w:eastAsia="Times New Roman" w:hAnsi="Arial" w:cs="Arial"/>
          <w:kern w:val="0"/>
          <w:sz w:val="22"/>
          <w:szCs w:val="22"/>
        </w:rPr>
        <w:t>une intervention viscérale.</w:t>
      </w:r>
    </w:p>
    <w:p w:rsidR="00DA65C7" w:rsidRDefault="00DA65C7" w:rsidP="00DA65C7">
      <w:pPr>
        <w:widowControl/>
        <w:pBdr>
          <w:bottom w:val="single" w:sz="8" w:space="0" w:color="000000"/>
        </w:pBdr>
        <w:suppressAutoHyphens w:val="0"/>
        <w:autoSpaceDN/>
        <w:textAlignment w:val="auto"/>
        <w:rPr>
          <w:rFonts w:ascii="Arial" w:eastAsia="Times New Roman" w:hAnsi="Arial" w:cs="Arial"/>
          <w:b/>
          <w:bCs/>
          <w:color w:val="auto"/>
          <w:kern w:val="0"/>
          <w:sz w:val="22"/>
          <w:szCs w:val="22"/>
        </w:rPr>
      </w:pPr>
    </w:p>
    <w:p w:rsidR="00DA65C7" w:rsidRDefault="00DA65C7" w:rsidP="00DA65C7">
      <w:pPr>
        <w:widowControl/>
        <w:pBdr>
          <w:bottom w:val="single" w:sz="8" w:space="0" w:color="000000"/>
        </w:pBdr>
        <w:suppressAutoHyphens w:val="0"/>
        <w:autoSpaceDN/>
        <w:textAlignment w:val="auto"/>
        <w:rPr>
          <w:rFonts w:ascii="Arial" w:eastAsia="Times New Roman" w:hAnsi="Arial" w:cs="Arial"/>
          <w:b/>
          <w:bCs/>
          <w:color w:val="auto"/>
          <w:kern w:val="0"/>
          <w:sz w:val="22"/>
          <w:szCs w:val="22"/>
        </w:rPr>
      </w:pPr>
    </w:p>
    <w:p w:rsidR="00996811" w:rsidRPr="00996811" w:rsidRDefault="00DA65C7" w:rsidP="00DA65C7">
      <w:pPr>
        <w:widowControl/>
        <w:pBdr>
          <w:bottom w:val="single" w:sz="8" w:space="0" w:color="000000"/>
        </w:pBdr>
        <w:suppressAutoHyphens w:val="0"/>
        <w:autoSpaceDN/>
        <w:textAlignment w:val="auto"/>
        <w:rPr>
          <w:rFonts w:ascii="Arial" w:eastAsia="Times New Roman" w:hAnsi="Arial" w:cs="Arial"/>
          <w:b/>
          <w:bCs/>
          <w:color w:val="auto"/>
          <w:kern w:val="0"/>
          <w:sz w:val="22"/>
          <w:szCs w:val="22"/>
        </w:rPr>
      </w:pPr>
      <w:r w:rsidRPr="00DA65C7">
        <w:rPr>
          <w:rFonts w:ascii="Arial" w:eastAsia="Times New Roman" w:hAnsi="Arial" w:cs="Arial"/>
          <w:b/>
          <w:bCs/>
          <w:color w:val="auto"/>
          <w:kern w:val="0"/>
          <w:sz w:val="22"/>
          <w:szCs w:val="22"/>
        </w:rPr>
        <w:t>4- UTILISATION DU SANIVAP</w:t>
      </w:r>
    </w:p>
    <w:p w:rsidR="00DA65C7" w:rsidRDefault="00DA65C7" w:rsidP="00DA65C7">
      <w:pPr>
        <w:widowControl/>
        <w:suppressAutoHyphens w:val="0"/>
        <w:autoSpaceDN/>
        <w:textAlignment w:val="auto"/>
        <w:rPr>
          <w:rFonts w:ascii="Arial" w:eastAsia="Times New Roman" w:hAnsi="Arial" w:cs="Arial"/>
          <w:kern w:val="0"/>
          <w:sz w:val="22"/>
          <w:szCs w:val="22"/>
          <w:shd w:val="clear" w:color="auto" w:fill="FFFF00"/>
        </w:rPr>
      </w:pPr>
    </w:p>
    <w:p w:rsidR="00996811" w:rsidRPr="00DA65C7" w:rsidRDefault="00996811" w:rsidP="00DA65C7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FF0000"/>
          <w:kern w:val="0"/>
          <w:sz w:val="22"/>
          <w:szCs w:val="22"/>
        </w:rPr>
      </w:pPr>
      <w:r w:rsidRPr="00996811">
        <w:rPr>
          <w:rFonts w:ascii="Arial" w:eastAsia="Times New Roman" w:hAnsi="Arial" w:cs="Arial"/>
          <w:kern w:val="0"/>
          <w:sz w:val="22"/>
          <w:szCs w:val="22"/>
        </w:rPr>
        <w:t xml:space="preserve">Le </w:t>
      </w:r>
      <w:r w:rsidRPr="007732C7">
        <w:rPr>
          <w:rFonts w:ascii="Arial" w:eastAsia="Times New Roman" w:hAnsi="Arial" w:cs="Arial"/>
          <w:color w:val="auto"/>
          <w:kern w:val="0"/>
          <w:sz w:val="22"/>
          <w:szCs w:val="22"/>
        </w:rPr>
        <w:t xml:space="preserve">bionettoyage de fermeture de salle est réalisé à l'aide du nettoyeur vapeur à raison d'au moins un bloc par semaine avec traçabilité sur </w:t>
      </w:r>
      <w:r w:rsidR="00DA65C7" w:rsidRPr="007732C7">
        <w:rPr>
          <w:rFonts w:ascii="Arial" w:eastAsia="Times New Roman" w:hAnsi="Arial" w:cs="Arial"/>
          <w:color w:val="auto"/>
          <w:kern w:val="0"/>
          <w:sz w:val="22"/>
          <w:szCs w:val="22"/>
        </w:rPr>
        <w:t xml:space="preserve">le logiciel QBLOC au niveau de la </w:t>
      </w:r>
      <w:r w:rsidR="0077305C" w:rsidRPr="007732C7">
        <w:rPr>
          <w:rFonts w:ascii="Arial" w:eastAsia="Times New Roman" w:hAnsi="Arial" w:cs="Arial"/>
          <w:color w:val="auto"/>
          <w:kern w:val="0"/>
          <w:sz w:val="22"/>
          <w:szCs w:val="22"/>
        </w:rPr>
        <w:t>fiche de fermeture de salle.</w:t>
      </w:r>
    </w:p>
    <w:p w:rsidR="000B4980" w:rsidRDefault="000B4980" w:rsidP="0080324A">
      <w:pPr>
        <w:pStyle w:val="Standard"/>
        <w:jc w:val="both"/>
        <w:rPr>
          <w:rFonts w:ascii="Arial" w:hAnsi="Arial" w:cs="Arial"/>
          <w:sz w:val="22"/>
        </w:rPr>
      </w:pPr>
    </w:p>
    <w:p w:rsidR="000B4980" w:rsidRDefault="000B4980" w:rsidP="00DA65C7">
      <w:pPr>
        <w:pStyle w:val="Standard"/>
        <w:ind w:left="720"/>
        <w:jc w:val="both"/>
        <w:rPr>
          <w:rFonts w:ascii="Arial" w:hAnsi="Arial" w:cs="Arial"/>
          <w:sz w:val="22"/>
        </w:rPr>
      </w:pPr>
    </w:p>
    <w:p w:rsidR="000B4980" w:rsidRPr="00511A0A" w:rsidRDefault="000B4980" w:rsidP="000B498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7E6E6" w:themeFill="background2"/>
        <w:jc w:val="center"/>
        <w:rPr>
          <w:rFonts w:ascii="Arial" w:hAnsi="Arial"/>
          <w:b/>
          <w:bCs/>
          <w:caps/>
          <w:color w:val="4472C4" w:themeColor="accent5"/>
          <w:sz w:val="22"/>
        </w:rPr>
      </w:pPr>
      <w:r>
        <w:rPr>
          <w:rFonts w:ascii="Arial" w:hAnsi="Arial"/>
          <w:b/>
          <w:bCs/>
          <w:caps/>
          <w:color w:val="4472C4" w:themeColor="accent5"/>
          <w:sz w:val="22"/>
        </w:rPr>
        <w:t>BIO NETTOYAGE DES AUTRES LOCAUX DU BLOC</w:t>
      </w:r>
    </w:p>
    <w:p w:rsidR="007A024A" w:rsidRDefault="007A024A" w:rsidP="00DA65C7">
      <w:pPr>
        <w:pStyle w:val="Standard"/>
        <w:ind w:left="720"/>
        <w:jc w:val="both"/>
        <w:rPr>
          <w:rFonts w:ascii="Arial" w:hAnsi="Arial" w:cs="Arial"/>
          <w:sz w:val="22"/>
        </w:rPr>
      </w:pPr>
    </w:p>
    <w:p w:rsidR="007A024A" w:rsidRP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7A024A">
        <w:rPr>
          <w:rFonts w:ascii="Arial" w:hAnsi="Arial" w:cs="Arial"/>
          <w:sz w:val="22"/>
        </w:rPr>
        <w:t>Il s’agit de la salle de réveil, la salle de transfert, les couloirs de circulation, vestiaires, douches, toilettes, réserves, le secrétariat, le bureau d'anesthésie, des laveries</w:t>
      </w:r>
      <w:r>
        <w:rPr>
          <w:rFonts w:ascii="Arial" w:hAnsi="Arial" w:cs="Arial"/>
          <w:sz w:val="22"/>
        </w:rPr>
        <w:t xml:space="preserve"> et bureau du cadre.</w:t>
      </w:r>
    </w:p>
    <w:p w:rsid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</w:p>
    <w:p w:rsidR="007A024A" w:rsidRP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color w:val="auto"/>
          <w:kern w:val="0"/>
          <w:sz w:val="22"/>
          <w:szCs w:val="22"/>
          <w:u w:val="single"/>
        </w:rPr>
      </w:pPr>
      <w:r w:rsidRPr="007A024A">
        <w:rPr>
          <w:rFonts w:ascii="Arial" w:eastAsia="Times New Roman" w:hAnsi="Arial" w:cs="Arial"/>
          <w:b/>
          <w:color w:val="auto"/>
          <w:kern w:val="0"/>
          <w:sz w:val="22"/>
          <w:szCs w:val="22"/>
          <w:u w:val="single"/>
        </w:rPr>
        <w:t>MODALITES DE BIONETTOYAGE :</w:t>
      </w:r>
    </w:p>
    <w:p w:rsid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color w:val="auto"/>
          <w:kern w:val="0"/>
          <w:highlight w:val="yellow"/>
          <w:u w:val="single"/>
        </w:rPr>
      </w:pPr>
    </w:p>
    <w:p w:rsidR="007A024A" w:rsidRP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color w:val="0070C0"/>
          <w:kern w:val="0"/>
        </w:rPr>
      </w:pPr>
      <w:r w:rsidRPr="007A024A">
        <w:rPr>
          <w:rFonts w:ascii="Arial" w:eastAsia="Times New Roman" w:hAnsi="Arial" w:cs="Arial"/>
          <w:b/>
          <w:color w:val="0070C0"/>
          <w:kern w:val="0"/>
        </w:rPr>
        <w:t>Pour les surfaces hautes :</w:t>
      </w:r>
    </w:p>
    <w:p w:rsid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color w:val="auto"/>
          <w:kern w:val="0"/>
          <w:sz w:val="22"/>
          <w:szCs w:val="22"/>
        </w:rPr>
      </w:pPr>
    </w:p>
    <w:p w:rsidR="007A024A" w:rsidRP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7A024A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Matériel utilisé :</w:t>
      </w:r>
    </w:p>
    <w:p w:rsidR="007A024A" w:rsidRPr="007A024A" w:rsidRDefault="007A024A" w:rsidP="007A024A">
      <w:pPr>
        <w:widowControl/>
        <w:numPr>
          <w:ilvl w:val="0"/>
          <w:numId w:val="17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  <w:r w:rsidRPr="007A024A">
        <w:rPr>
          <w:rFonts w:ascii="Arial" w:eastAsia="Times New Roman" w:hAnsi="Arial" w:cs="Arial"/>
          <w:color w:val="auto"/>
          <w:kern w:val="0"/>
          <w:sz w:val="22"/>
          <w:szCs w:val="22"/>
        </w:rPr>
        <w:t>chiffonnettes avec seau.</w:t>
      </w:r>
    </w:p>
    <w:p w:rsidR="007A024A" w:rsidRP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</w:rPr>
      </w:pPr>
    </w:p>
    <w:p w:rsidR="007A024A" w:rsidRPr="007A024A" w:rsidRDefault="007A024A" w:rsidP="007A024A">
      <w:pPr>
        <w:widowControl/>
        <w:suppressAutoHyphens w:val="0"/>
        <w:autoSpaceDN/>
        <w:spacing w:after="120"/>
        <w:textAlignment w:val="auto"/>
        <w:rPr>
          <w:rFonts w:ascii="Arial" w:eastAsia="Times New Roman" w:hAnsi="Arial" w:cs="Arial"/>
          <w:b/>
          <w:color w:val="auto"/>
          <w:kern w:val="0"/>
        </w:rPr>
      </w:pPr>
      <w:r w:rsidRPr="007A024A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Produit utilisé :</w:t>
      </w:r>
    </w:p>
    <w:p w:rsidR="007A024A" w:rsidRPr="007A024A" w:rsidRDefault="007A024A" w:rsidP="007A024A">
      <w:pPr>
        <w:widowControl/>
        <w:numPr>
          <w:ilvl w:val="0"/>
          <w:numId w:val="18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7A024A">
        <w:rPr>
          <w:rFonts w:ascii="Arial" w:eastAsia="Times New Roman" w:hAnsi="Arial" w:cs="Arial"/>
          <w:color w:val="auto"/>
          <w:kern w:val="0"/>
          <w:sz w:val="22"/>
          <w:szCs w:val="22"/>
        </w:rPr>
        <w:t>détergent-désinfectant dispensé par une centrale de dilution située en salle de réveil ou en respectant les dilutions recommandées</w:t>
      </w:r>
    </w:p>
    <w:p w:rsid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color w:val="auto"/>
          <w:kern w:val="0"/>
        </w:rPr>
      </w:pPr>
    </w:p>
    <w:p w:rsid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color w:val="auto"/>
          <w:kern w:val="0"/>
        </w:rPr>
      </w:pPr>
    </w:p>
    <w:p w:rsid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color w:val="auto"/>
          <w:kern w:val="0"/>
        </w:rPr>
      </w:pPr>
    </w:p>
    <w:p w:rsidR="007A024A" w:rsidRP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color w:val="0070C0"/>
          <w:kern w:val="0"/>
        </w:rPr>
      </w:pPr>
      <w:r w:rsidRPr="007A024A">
        <w:rPr>
          <w:rFonts w:ascii="Arial" w:eastAsia="Times New Roman" w:hAnsi="Arial" w:cs="Arial"/>
          <w:b/>
          <w:color w:val="0070C0"/>
          <w:kern w:val="0"/>
        </w:rPr>
        <w:lastRenderedPageBreak/>
        <w:t>Pour les sols :</w:t>
      </w:r>
    </w:p>
    <w:p w:rsidR="007A024A" w:rsidRP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16"/>
          <w:szCs w:val="16"/>
        </w:rPr>
      </w:pPr>
    </w:p>
    <w:p w:rsidR="007A024A" w:rsidRP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color w:val="auto"/>
          <w:kern w:val="0"/>
          <w:sz w:val="22"/>
          <w:szCs w:val="22"/>
        </w:rPr>
      </w:pPr>
      <w:r w:rsidRPr="007A024A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Matériel utilisé :</w:t>
      </w:r>
    </w:p>
    <w:p w:rsidR="007A024A" w:rsidRPr="007A024A" w:rsidRDefault="007A024A" w:rsidP="007A024A">
      <w:pPr>
        <w:widowControl/>
        <w:numPr>
          <w:ilvl w:val="0"/>
          <w:numId w:val="13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7A024A">
        <w:rPr>
          <w:rFonts w:ascii="Arial" w:eastAsia="Times New Roman" w:hAnsi="Arial" w:cs="Arial"/>
          <w:color w:val="auto"/>
          <w:kern w:val="0"/>
          <w:sz w:val="22"/>
          <w:szCs w:val="22"/>
        </w:rPr>
        <w:t xml:space="preserve">Pour le balayage humide : </w:t>
      </w:r>
    </w:p>
    <w:p w:rsidR="007A024A" w:rsidRPr="007A024A" w:rsidRDefault="007A024A" w:rsidP="007A024A">
      <w:pPr>
        <w:widowControl/>
        <w:numPr>
          <w:ilvl w:val="1"/>
          <w:numId w:val="13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7A024A">
        <w:rPr>
          <w:rFonts w:ascii="Arial" w:eastAsia="Times New Roman" w:hAnsi="Arial" w:cs="Arial"/>
          <w:color w:val="auto"/>
          <w:kern w:val="0"/>
          <w:sz w:val="22"/>
          <w:szCs w:val="22"/>
        </w:rPr>
        <w:t>gazes pré-imprégnées et balai trapèze.</w:t>
      </w:r>
    </w:p>
    <w:p w:rsidR="007A024A" w:rsidRPr="007A024A" w:rsidRDefault="007A024A" w:rsidP="007A024A">
      <w:pPr>
        <w:widowControl/>
        <w:numPr>
          <w:ilvl w:val="0"/>
          <w:numId w:val="13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7A024A">
        <w:rPr>
          <w:rFonts w:ascii="Arial" w:eastAsia="Times New Roman" w:hAnsi="Arial" w:cs="Arial"/>
          <w:color w:val="auto"/>
          <w:kern w:val="0"/>
          <w:sz w:val="22"/>
          <w:szCs w:val="22"/>
        </w:rPr>
        <w:t xml:space="preserve">Pour la désinfection du sol : </w:t>
      </w:r>
    </w:p>
    <w:p w:rsidR="007A024A" w:rsidRPr="007A024A" w:rsidRDefault="007A024A" w:rsidP="007A024A">
      <w:pPr>
        <w:widowControl/>
        <w:numPr>
          <w:ilvl w:val="1"/>
          <w:numId w:val="13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7A024A">
        <w:rPr>
          <w:rFonts w:ascii="Arial" w:eastAsia="Times New Roman" w:hAnsi="Arial" w:cs="Arial"/>
          <w:color w:val="auto"/>
          <w:kern w:val="0"/>
          <w:sz w:val="22"/>
          <w:szCs w:val="22"/>
        </w:rPr>
        <w:t>bandeau de sol et balai pour lavage à plat.</w:t>
      </w:r>
    </w:p>
    <w:p w:rsidR="007A024A" w:rsidRP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16"/>
          <w:szCs w:val="16"/>
        </w:rPr>
      </w:pPr>
    </w:p>
    <w:p w:rsidR="007A024A" w:rsidRP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color w:val="auto"/>
          <w:kern w:val="0"/>
          <w:sz w:val="22"/>
          <w:szCs w:val="22"/>
        </w:rPr>
      </w:pPr>
      <w:r w:rsidRPr="007A024A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Produit utilisé :</w:t>
      </w:r>
    </w:p>
    <w:p w:rsidR="007A024A" w:rsidRPr="007A024A" w:rsidRDefault="007A024A" w:rsidP="007A024A">
      <w:pPr>
        <w:widowControl/>
        <w:numPr>
          <w:ilvl w:val="0"/>
          <w:numId w:val="14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7A024A">
        <w:rPr>
          <w:rFonts w:ascii="Arial" w:eastAsia="Times New Roman" w:hAnsi="Arial" w:cs="Arial"/>
          <w:color w:val="auto"/>
          <w:kern w:val="0"/>
          <w:sz w:val="22"/>
          <w:szCs w:val="22"/>
        </w:rPr>
        <w:t xml:space="preserve">détergent-désinfectant dispensé par une centrale de dilution située en salle de réveil ou en respectant les dilutions recommandées </w:t>
      </w:r>
    </w:p>
    <w:p w:rsidR="007A024A" w:rsidRP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</w:p>
    <w:p w:rsidR="007A024A" w:rsidRP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7A024A">
        <w:rPr>
          <w:rFonts w:ascii="Arial" w:eastAsia="Times New Roman" w:hAnsi="Arial" w:cs="Arial"/>
          <w:b/>
          <w:color w:val="auto"/>
          <w:kern w:val="0"/>
          <w:sz w:val="22"/>
          <w:szCs w:val="22"/>
        </w:rPr>
        <w:t>Procédure :</w:t>
      </w:r>
    </w:p>
    <w:p w:rsidR="007A024A" w:rsidRPr="007A024A" w:rsidRDefault="007A024A" w:rsidP="007A024A">
      <w:pPr>
        <w:pStyle w:val="Paragraphedeliste"/>
        <w:widowControl/>
        <w:numPr>
          <w:ilvl w:val="0"/>
          <w:numId w:val="26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7A024A">
        <w:rPr>
          <w:rFonts w:ascii="Arial" w:eastAsia="Times New Roman" w:hAnsi="Arial" w:cs="Arial"/>
          <w:color w:val="auto"/>
          <w:kern w:val="0"/>
          <w:sz w:val="22"/>
          <w:szCs w:val="22"/>
        </w:rPr>
        <w:t>pratiquer le balayage humide,</w:t>
      </w:r>
    </w:p>
    <w:p w:rsidR="007A024A" w:rsidRPr="007A024A" w:rsidRDefault="007A024A" w:rsidP="007A024A">
      <w:pPr>
        <w:widowControl/>
        <w:numPr>
          <w:ilvl w:val="0"/>
          <w:numId w:val="15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7A024A">
        <w:rPr>
          <w:rFonts w:ascii="Arial" w:eastAsia="Times New Roman" w:hAnsi="Arial" w:cs="Arial"/>
          <w:color w:val="auto"/>
          <w:kern w:val="0"/>
          <w:sz w:val="22"/>
          <w:szCs w:val="22"/>
        </w:rPr>
        <w:t>effectuer la désinfection du sol :</w:t>
      </w:r>
    </w:p>
    <w:p w:rsidR="007A024A" w:rsidRPr="007A024A" w:rsidRDefault="007A024A" w:rsidP="007A024A">
      <w:pPr>
        <w:widowControl/>
        <w:numPr>
          <w:ilvl w:val="1"/>
          <w:numId w:val="16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7A024A">
        <w:rPr>
          <w:rFonts w:ascii="Arial" w:eastAsia="Times New Roman" w:hAnsi="Arial" w:cs="Arial"/>
          <w:color w:val="auto"/>
          <w:kern w:val="0"/>
          <w:sz w:val="22"/>
          <w:szCs w:val="22"/>
        </w:rPr>
        <w:t>méthode de pré imprégnation des bandeaux</w:t>
      </w:r>
    </w:p>
    <w:p w:rsidR="007A024A" w:rsidRPr="007A024A" w:rsidRDefault="007A024A" w:rsidP="007A024A">
      <w:pPr>
        <w:widowControl/>
        <w:numPr>
          <w:ilvl w:val="1"/>
          <w:numId w:val="16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7A024A">
        <w:rPr>
          <w:rFonts w:ascii="Arial" w:eastAsia="Times New Roman" w:hAnsi="Arial" w:cs="Arial"/>
          <w:color w:val="auto"/>
          <w:kern w:val="0"/>
          <w:sz w:val="22"/>
          <w:szCs w:val="22"/>
        </w:rPr>
        <w:t>procéder à la désinfection,</w:t>
      </w:r>
    </w:p>
    <w:p w:rsidR="007A024A" w:rsidRPr="007A024A" w:rsidRDefault="007A024A" w:rsidP="007A024A">
      <w:pPr>
        <w:widowControl/>
        <w:numPr>
          <w:ilvl w:val="1"/>
          <w:numId w:val="16"/>
        </w:numPr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  <w:r w:rsidRPr="007A024A">
        <w:rPr>
          <w:rFonts w:ascii="Arial" w:eastAsia="Times New Roman" w:hAnsi="Arial" w:cs="Arial"/>
          <w:color w:val="auto"/>
          <w:kern w:val="0"/>
          <w:sz w:val="22"/>
          <w:szCs w:val="22"/>
        </w:rPr>
        <w:t>éliminer le bandeau de sol dans le filet identifié</w:t>
      </w:r>
    </w:p>
    <w:p w:rsid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</w:p>
    <w:p w:rsidR="007A024A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</w:p>
    <w:p w:rsidR="00780732" w:rsidRPr="007A024A" w:rsidRDefault="00780732" w:rsidP="00780732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color w:val="auto"/>
          <w:kern w:val="0"/>
          <w:sz w:val="22"/>
          <w:szCs w:val="22"/>
          <w:u w:val="single"/>
        </w:rPr>
      </w:pPr>
      <w:r>
        <w:rPr>
          <w:rFonts w:ascii="Arial" w:eastAsia="Times New Roman" w:hAnsi="Arial" w:cs="Arial"/>
          <w:b/>
          <w:color w:val="auto"/>
          <w:kern w:val="0"/>
          <w:sz w:val="22"/>
          <w:szCs w:val="22"/>
          <w:u w:val="single"/>
        </w:rPr>
        <w:t>FREQUENCE</w:t>
      </w:r>
      <w:r w:rsidRPr="007A024A">
        <w:rPr>
          <w:rFonts w:ascii="Arial" w:eastAsia="Times New Roman" w:hAnsi="Arial" w:cs="Arial"/>
          <w:b/>
          <w:color w:val="auto"/>
          <w:kern w:val="0"/>
          <w:sz w:val="22"/>
          <w:szCs w:val="22"/>
          <w:u w:val="single"/>
        </w:rPr>
        <w:t> :</w:t>
      </w:r>
    </w:p>
    <w:p w:rsidR="00780732" w:rsidRPr="007A024A" w:rsidRDefault="00780732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7A024A" w:rsidTr="00B12E08">
        <w:tc>
          <w:tcPr>
            <w:tcW w:w="3398" w:type="dxa"/>
          </w:tcPr>
          <w:p w:rsidR="007A024A" w:rsidRDefault="007A024A" w:rsidP="00B12E08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  <w:t>Quoi ?</w:t>
            </w:r>
          </w:p>
        </w:tc>
        <w:tc>
          <w:tcPr>
            <w:tcW w:w="3398" w:type="dxa"/>
          </w:tcPr>
          <w:p w:rsidR="007A024A" w:rsidRDefault="007A024A" w:rsidP="00B12E08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  <w:t>Qui ?</w:t>
            </w:r>
          </w:p>
        </w:tc>
        <w:tc>
          <w:tcPr>
            <w:tcW w:w="3398" w:type="dxa"/>
          </w:tcPr>
          <w:p w:rsidR="007A024A" w:rsidRDefault="007A024A" w:rsidP="00B12E08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auto"/>
                <w:kern w:val="0"/>
                <w:sz w:val="22"/>
                <w:szCs w:val="22"/>
              </w:rPr>
              <w:t>Fréquence ?</w:t>
            </w:r>
          </w:p>
        </w:tc>
      </w:tr>
      <w:tr w:rsidR="007A024A" w:rsidRPr="001E7886" w:rsidTr="00B12E08">
        <w:tc>
          <w:tcPr>
            <w:tcW w:w="3398" w:type="dxa"/>
          </w:tcPr>
          <w:p w:rsidR="007A024A" w:rsidRDefault="007A024A" w:rsidP="007A024A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Salle de réveil</w:t>
            </w:r>
          </w:p>
          <w:p w:rsidR="007A024A" w:rsidRDefault="007A024A" w:rsidP="007A024A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Salle de transfert</w:t>
            </w:r>
          </w:p>
          <w:p w:rsidR="007A024A" w:rsidRDefault="007A024A" w:rsidP="007A024A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Couloirs de circulation</w:t>
            </w:r>
          </w:p>
          <w:p w:rsidR="007A024A" w:rsidRDefault="007A024A" w:rsidP="007A024A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Vestiaires, douches, toilettes</w:t>
            </w:r>
          </w:p>
          <w:p w:rsidR="007A024A" w:rsidRDefault="007A024A" w:rsidP="007A024A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Réserves</w:t>
            </w:r>
          </w:p>
          <w:p w:rsidR="007A024A" w:rsidRDefault="007A024A" w:rsidP="007A024A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Secrétariat</w:t>
            </w:r>
          </w:p>
          <w:p w:rsidR="007A024A" w:rsidRDefault="007A024A" w:rsidP="007A024A">
            <w:pPr>
              <w:widowControl/>
              <w:suppressAutoHyphens w:val="0"/>
              <w:autoSpaceDN/>
              <w:textAlignment w:val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Bureau d'anesthésie</w:t>
            </w:r>
          </w:p>
          <w:p w:rsidR="007A024A" w:rsidRPr="007A024A" w:rsidRDefault="007A024A" w:rsidP="007A024A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</w:rPr>
              <w:t>L</w:t>
            </w:r>
            <w:r w:rsidRPr="007A024A">
              <w:rPr>
                <w:rFonts w:ascii="Arial" w:hAnsi="Arial" w:cs="Arial"/>
                <w:sz w:val="22"/>
              </w:rPr>
              <w:t>averies</w:t>
            </w:r>
          </w:p>
        </w:tc>
        <w:tc>
          <w:tcPr>
            <w:tcW w:w="3398" w:type="dxa"/>
          </w:tcPr>
          <w:p w:rsidR="007A024A" w:rsidRPr="001E7886" w:rsidRDefault="007A024A" w:rsidP="00B12E08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1E7886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ASH</w:t>
            </w:r>
          </w:p>
        </w:tc>
        <w:tc>
          <w:tcPr>
            <w:tcW w:w="3398" w:type="dxa"/>
          </w:tcPr>
          <w:p w:rsidR="007A024A" w:rsidRPr="001E7886" w:rsidRDefault="007A024A" w:rsidP="00B12E08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 w:rsidRPr="00996811"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Quotidien</w:t>
            </w:r>
          </w:p>
        </w:tc>
      </w:tr>
      <w:tr w:rsidR="007A024A" w:rsidRPr="001E7886" w:rsidTr="00B12E08">
        <w:tc>
          <w:tcPr>
            <w:tcW w:w="3398" w:type="dxa"/>
          </w:tcPr>
          <w:p w:rsidR="007A024A" w:rsidRPr="007A024A" w:rsidRDefault="007A024A" w:rsidP="007A024A">
            <w:pPr>
              <w:widowControl/>
              <w:suppressAutoHyphens w:val="0"/>
              <w:autoSpaceDN/>
              <w:spacing w:before="120" w:after="120"/>
              <w:textAlignment w:val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Bureau du cadre</w:t>
            </w:r>
          </w:p>
        </w:tc>
        <w:tc>
          <w:tcPr>
            <w:tcW w:w="3398" w:type="dxa"/>
          </w:tcPr>
          <w:p w:rsidR="007A024A" w:rsidRPr="001E7886" w:rsidRDefault="007A024A" w:rsidP="00B12E08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ASH</w:t>
            </w:r>
          </w:p>
        </w:tc>
        <w:tc>
          <w:tcPr>
            <w:tcW w:w="3398" w:type="dxa"/>
          </w:tcPr>
          <w:p w:rsidR="007A024A" w:rsidRPr="00996811" w:rsidRDefault="007A024A" w:rsidP="00B12E08">
            <w:pPr>
              <w:widowControl/>
              <w:suppressAutoHyphens w:val="0"/>
              <w:autoSpaceDN/>
              <w:spacing w:before="120" w:after="120"/>
              <w:jc w:val="center"/>
              <w:textAlignment w:val="auto"/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22"/>
                <w:szCs w:val="22"/>
              </w:rPr>
              <w:t>A minima hebdomadaire</w:t>
            </w:r>
          </w:p>
        </w:tc>
      </w:tr>
    </w:tbl>
    <w:p w:rsidR="007A024A" w:rsidRPr="003774D6" w:rsidRDefault="007A024A" w:rsidP="007A024A">
      <w:pPr>
        <w:widowControl/>
        <w:suppressAutoHyphens w:val="0"/>
        <w:autoSpaceDN/>
        <w:textAlignment w:val="auto"/>
        <w:rPr>
          <w:rFonts w:ascii="Arial" w:eastAsia="Times New Roman" w:hAnsi="Arial" w:cs="Arial"/>
          <w:color w:val="auto"/>
          <w:kern w:val="0"/>
          <w:sz w:val="22"/>
          <w:szCs w:val="22"/>
          <w:highlight w:val="yellow"/>
        </w:rPr>
      </w:pPr>
    </w:p>
    <w:p w:rsidR="006D235D" w:rsidRPr="000B4980" w:rsidRDefault="007A024A" w:rsidP="000B4980">
      <w:pPr>
        <w:pStyle w:val="Standard"/>
        <w:jc w:val="both"/>
        <w:rPr>
          <w:rFonts w:ascii="Arial" w:hAnsi="Arial" w:cs="Arial"/>
          <w:sz w:val="22"/>
        </w:rPr>
      </w:pPr>
      <w:r w:rsidRPr="007A024A">
        <w:rPr>
          <w:rFonts w:ascii="Arial" w:hAnsi="Arial" w:cs="Arial"/>
          <w:sz w:val="22"/>
        </w:rPr>
        <w:t>La traçabilité est assurée sur le document associé (cf annexe 2)</w:t>
      </w:r>
      <w:r>
        <w:rPr>
          <w:rFonts w:ascii="Arial" w:hAnsi="Arial" w:cs="Arial"/>
          <w:sz w:val="22"/>
        </w:rPr>
        <w:t>.</w:t>
      </w:r>
    </w:p>
    <w:sectPr w:rsidR="006D235D" w:rsidRPr="000B4980">
      <w:headerReference w:type="default" r:id="rId10"/>
      <w:footnotePr>
        <w:numRestart w:val="eachPage"/>
      </w:footnotePr>
      <w:endnotePr>
        <w:numFmt w:val="decimal"/>
      </w:endnotePr>
      <w:pgSz w:w="11906" w:h="16838"/>
      <w:pgMar w:top="874" w:right="851" w:bottom="661" w:left="851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045" w:rsidRDefault="00192045">
      <w:r>
        <w:separator/>
      </w:r>
    </w:p>
  </w:endnote>
  <w:endnote w:type="continuationSeparator" w:id="0">
    <w:p w:rsidR="00192045" w:rsidRDefault="00192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00"/>
    <w:family w:val="modern"/>
    <w:pitch w:val="fixed"/>
  </w:font>
  <w:font w:name="Arial, Arial">
    <w:charset w:val="00"/>
    <w:family w:val="swiss"/>
    <w:pitch w:val="default"/>
  </w:font>
  <w:font w:name="StarSymbol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045" w:rsidRDefault="00192045">
      <w:r>
        <w:separator/>
      </w:r>
    </w:p>
  </w:footnote>
  <w:footnote w:type="continuationSeparator" w:id="0">
    <w:p w:rsidR="00192045" w:rsidRDefault="00192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0" w:type="dxa"/>
      <w:tblInd w:w="71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701"/>
      <w:gridCol w:w="5823"/>
      <w:gridCol w:w="1716"/>
      <w:gridCol w:w="900"/>
    </w:tblGrid>
    <w:tr w:rsidR="005F4470">
      <w:trPr>
        <w:trHeight w:val="127"/>
      </w:trPr>
      <w:tc>
        <w:tcPr>
          <w:tcW w:w="170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18" w:type="dxa"/>
            <w:left w:w="71" w:type="dxa"/>
            <w:bottom w:w="18" w:type="dxa"/>
            <w:right w:w="71" w:type="dxa"/>
          </w:tcMar>
        </w:tcPr>
        <w:p w:rsidR="005F4470" w:rsidRDefault="00192045">
          <w:pPr>
            <w:pStyle w:val="Standard"/>
          </w:pPr>
          <w:r>
            <w:rPr>
              <w:rFonts w:ascii="Verdana" w:hAnsi="Verdana"/>
              <w:b/>
              <w:noProof/>
              <w:sz w:val="4"/>
              <w:szCs w:val="4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95399</wp:posOffset>
                </wp:positionH>
                <wp:positionV relativeFrom="paragraph">
                  <wp:posOffset>22320</wp:posOffset>
                </wp:positionV>
                <wp:extent cx="732955" cy="678960"/>
                <wp:effectExtent l="0" t="0" r="0" b="6840"/>
                <wp:wrapTopAndBottom/>
                <wp:docPr id="1" name="images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55" cy="67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23" w:type="dxa"/>
          <w:tcBorders>
            <w:top w:val="single" w:sz="8" w:space="0" w:color="000000"/>
          </w:tcBorders>
          <w:shd w:val="clear" w:color="auto" w:fill="auto"/>
          <w:tcMar>
            <w:top w:w="18" w:type="dxa"/>
            <w:left w:w="71" w:type="dxa"/>
            <w:bottom w:w="18" w:type="dxa"/>
            <w:right w:w="71" w:type="dxa"/>
          </w:tcMar>
          <w:vAlign w:val="center"/>
        </w:tcPr>
        <w:p w:rsidR="005F4470" w:rsidRDefault="002C4E34" w:rsidP="002C4E34">
          <w:pPr>
            <w:pStyle w:val="Standard"/>
            <w:jc w:val="center"/>
            <w:rPr>
              <w:rFonts w:ascii="Arial" w:hAnsi="Arial"/>
              <w:b/>
              <w:caps/>
              <w:sz w:val="24"/>
            </w:rPr>
          </w:pPr>
          <w:r>
            <w:rPr>
              <w:rFonts w:ascii="Arial" w:hAnsi="Arial"/>
              <w:b/>
              <w:caps/>
              <w:sz w:val="24"/>
            </w:rPr>
            <w:t>Procédure</w:t>
          </w:r>
        </w:p>
      </w:tc>
      <w:tc>
        <w:tcPr>
          <w:tcW w:w="2616" w:type="dxa"/>
          <w:gridSpan w:val="2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18" w:type="dxa"/>
            <w:left w:w="71" w:type="dxa"/>
            <w:bottom w:w="18" w:type="dxa"/>
            <w:right w:w="71" w:type="dxa"/>
          </w:tcMar>
          <w:vAlign w:val="center"/>
        </w:tcPr>
        <w:p w:rsidR="005F4470" w:rsidRDefault="00192045">
          <w:pPr>
            <w:pStyle w:val="Standard"/>
            <w:jc w:val="center"/>
            <w:rPr>
              <w:rFonts w:ascii="Arial" w:hAnsi="Arial"/>
              <w:b/>
              <w:bCs/>
              <w:sz w:val="22"/>
              <w:szCs w:val="22"/>
            </w:rPr>
          </w:pPr>
          <w:r>
            <w:rPr>
              <w:rFonts w:ascii="Arial" w:hAnsi="Arial"/>
              <w:b/>
              <w:bCs/>
              <w:sz w:val="22"/>
              <w:szCs w:val="22"/>
            </w:rPr>
            <w:t>Codification</w:t>
          </w:r>
        </w:p>
      </w:tc>
    </w:tr>
    <w:tr w:rsidR="005F4470">
      <w:trPr>
        <w:trHeight w:val="358"/>
      </w:trPr>
      <w:tc>
        <w:tcPr>
          <w:tcW w:w="170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18" w:type="dxa"/>
            <w:left w:w="71" w:type="dxa"/>
            <w:bottom w:w="18" w:type="dxa"/>
            <w:right w:w="71" w:type="dxa"/>
          </w:tcMar>
        </w:tcPr>
        <w:p w:rsidR="005F4470" w:rsidRDefault="00132635"/>
      </w:tc>
      <w:tc>
        <w:tcPr>
          <w:tcW w:w="5823" w:type="dxa"/>
          <w:tcBorders>
            <w:bottom w:val="single" w:sz="8" w:space="0" w:color="000000"/>
          </w:tcBorders>
          <w:shd w:val="clear" w:color="auto" w:fill="auto"/>
          <w:tcMar>
            <w:top w:w="18" w:type="dxa"/>
            <w:left w:w="71" w:type="dxa"/>
            <w:bottom w:w="18" w:type="dxa"/>
            <w:right w:w="71" w:type="dxa"/>
          </w:tcMar>
          <w:vAlign w:val="center"/>
        </w:tcPr>
        <w:p w:rsidR="005F4470" w:rsidRDefault="00132635">
          <w:pPr>
            <w:pStyle w:val="Standard"/>
            <w:jc w:val="center"/>
            <w:rPr>
              <w:rFonts w:ascii="Arial" w:hAnsi="Arial"/>
              <w:b/>
              <w:caps/>
              <w:sz w:val="22"/>
              <w:szCs w:val="22"/>
            </w:rPr>
          </w:pPr>
        </w:p>
        <w:p w:rsidR="005F4470" w:rsidRDefault="002C4E34" w:rsidP="002C4E34">
          <w:pPr>
            <w:pStyle w:val="Standard"/>
            <w:jc w:val="center"/>
            <w:rPr>
              <w:rFonts w:ascii="Arial" w:hAnsi="Arial"/>
              <w:b/>
              <w:caps/>
              <w:sz w:val="22"/>
              <w:szCs w:val="22"/>
            </w:rPr>
          </w:pPr>
          <w:r>
            <w:rPr>
              <w:rFonts w:ascii="Arial" w:hAnsi="Arial"/>
              <w:b/>
              <w:caps/>
              <w:sz w:val="22"/>
              <w:szCs w:val="22"/>
            </w:rPr>
            <w:t>REALISER LE BIO NETTOYAGE AU BLOC OPERATOIRE</w:t>
          </w:r>
        </w:p>
      </w:tc>
      <w:tc>
        <w:tcPr>
          <w:tcW w:w="1716" w:type="dxa"/>
          <w:tcBorders>
            <w:left w:val="single" w:sz="8" w:space="0" w:color="000000"/>
            <w:bottom w:val="single" w:sz="8" w:space="0" w:color="000000"/>
          </w:tcBorders>
          <w:shd w:val="clear" w:color="auto" w:fill="auto"/>
          <w:tcMar>
            <w:top w:w="18" w:type="dxa"/>
            <w:left w:w="71" w:type="dxa"/>
            <w:bottom w:w="18" w:type="dxa"/>
            <w:right w:w="71" w:type="dxa"/>
          </w:tcMar>
          <w:vAlign w:val="center"/>
        </w:tcPr>
        <w:p w:rsidR="005F4470" w:rsidRDefault="00192045">
          <w:pPr>
            <w:pStyle w:val="Standard"/>
            <w:jc w:val="center"/>
            <w:rPr>
              <w:rFonts w:ascii="Arial" w:hAnsi="Arial"/>
              <w:szCs w:val="20"/>
            </w:rPr>
          </w:pPr>
          <w:r>
            <w:rPr>
              <w:rFonts w:ascii="Arial" w:hAnsi="Arial"/>
              <w:szCs w:val="20"/>
            </w:rPr>
            <w:t>Date d'application :</w:t>
          </w:r>
        </w:p>
        <w:p w:rsidR="005F4470" w:rsidRDefault="002C4E34">
          <w:pPr>
            <w:pStyle w:val="Standard"/>
            <w:jc w:val="center"/>
            <w:rPr>
              <w:rFonts w:ascii="Arial" w:hAnsi="Arial"/>
              <w:b/>
              <w:bCs/>
              <w:sz w:val="22"/>
            </w:rPr>
          </w:pPr>
          <w:r>
            <w:rPr>
              <w:rFonts w:ascii="Arial" w:hAnsi="Arial"/>
              <w:b/>
              <w:bCs/>
              <w:sz w:val="22"/>
            </w:rPr>
            <w:t>03/2023</w:t>
          </w:r>
        </w:p>
      </w:tc>
      <w:tc>
        <w:tcPr>
          <w:tcW w:w="900" w:type="dxa"/>
          <w:tcBorders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tcMar>
            <w:top w:w="18" w:type="dxa"/>
            <w:left w:w="71" w:type="dxa"/>
            <w:bottom w:w="18" w:type="dxa"/>
            <w:right w:w="71" w:type="dxa"/>
          </w:tcMar>
          <w:vAlign w:val="center"/>
        </w:tcPr>
        <w:p w:rsidR="005F4470" w:rsidRDefault="00192045">
          <w:pPr>
            <w:pStyle w:val="Standard"/>
            <w:jc w:val="center"/>
            <w:rPr>
              <w:rFonts w:ascii="Arial" w:hAnsi="Arial"/>
              <w:szCs w:val="20"/>
            </w:rPr>
          </w:pPr>
          <w:r>
            <w:rPr>
              <w:rFonts w:ascii="Arial" w:hAnsi="Arial"/>
              <w:szCs w:val="20"/>
            </w:rPr>
            <w:t>Page</w:t>
          </w:r>
        </w:p>
        <w:p w:rsidR="005F4470" w:rsidRDefault="00192045">
          <w:pPr>
            <w:pStyle w:val="Standard"/>
            <w:jc w:val="center"/>
          </w:pPr>
          <w:r>
            <w:rPr>
              <w:rStyle w:val="Numrodepage"/>
              <w:sz w:val="22"/>
              <w:szCs w:val="22"/>
            </w:rPr>
            <w:fldChar w:fldCharType="begin"/>
          </w:r>
          <w:r>
            <w:rPr>
              <w:rStyle w:val="Numrodepage"/>
              <w:sz w:val="22"/>
              <w:szCs w:val="22"/>
            </w:rPr>
            <w:instrText xml:space="preserve"> PAGE </w:instrText>
          </w:r>
          <w:r>
            <w:rPr>
              <w:rStyle w:val="Numrodepage"/>
              <w:sz w:val="22"/>
              <w:szCs w:val="22"/>
            </w:rPr>
            <w:fldChar w:fldCharType="separate"/>
          </w:r>
          <w:r w:rsidR="00132635">
            <w:rPr>
              <w:rStyle w:val="Numrodepage"/>
              <w:noProof/>
              <w:sz w:val="22"/>
              <w:szCs w:val="22"/>
            </w:rPr>
            <w:t>1</w:t>
          </w:r>
          <w:r>
            <w:rPr>
              <w:rStyle w:val="Numrodepage"/>
              <w:sz w:val="22"/>
              <w:szCs w:val="22"/>
            </w:rPr>
            <w:fldChar w:fldCharType="end"/>
          </w:r>
          <w:r>
            <w:rPr>
              <w:rStyle w:val="Numrodepage"/>
              <w:sz w:val="22"/>
              <w:szCs w:val="22"/>
            </w:rPr>
            <w:t>/</w:t>
          </w:r>
          <w:r>
            <w:rPr>
              <w:rStyle w:val="Numrodepage"/>
              <w:sz w:val="22"/>
              <w:szCs w:val="22"/>
            </w:rPr>
            <w:fldChar w:fldCharType="begin"/>
          </w:r>
          <w:r>
            <w:rPr>
              <w:rStyle w:val="Numrodepage"/>
              <w:sz w:val="22"/>
              <w:szCs w:val="22"/>
            </w:rPr>
            <w:instrText xml:space="preserve"> NUMPAGES </w:instrText>
          </w:r>
          <w:r>
            <w:rPr>
              <w:rStyle w:val="Numrodepage"/>
              <w:sz w:val="22"/>
              <w:szCs w:val="22"/>
            </w:rPr>
            <w:fldChar w:fldCharType="separate"/>
          </w:r>
          <w:r w:rsidR="00132635">
            <w:rPr>
              <w:rStyle w:val="Numrodepage"/>
              <w:noProof/>
              <w:sz w:val="22"/>
              <w:szCs w:val="22"/>
            </w:rPr>
            <w:t>9</w:t>
          </w:r>
          <w:r>
            <w:rPr>
              <w:rStyle w:val="Numrodepage"/>
              <w:sz w:val="22"/>
              <w:szCs w:val="22"/>
            </w:rPr>
            <w:fldChar w:fldCharType="end"/>
          </w:r>
        </w:p>
      </w:tc>
    </w:tr>
  </w:tbl>
  <w:p w:rsidR="005F4470" w:rsidRDefault="00132635">
    <w:pPr>
      <w:pStyle w:val="En-tte"/>
      <w:rPr>
        <w:rFonts w:ascii="Arial" w:hAnsi="Arial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91C11"/>
    <w:multiLevelType w:val="multilevel"/>
    <w:tmpl w:val="C408F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0A5BE6"/>
    <w:multiLevelType w:val="multilevel"/>
    <w:tmpl w:val="7FA6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7C4C43"/>
    <w:multiLevelType w:val="multilevel"/>
    <w:tmpl w:val="F180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98171A"/>
    <w:multiLevelType w:val="multilevel"/>
    <w:tmpl w:val="09FA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2144E8"/>
    <w:multiLevelType w:val="multilevel"/>
    <w:tmpl w:val="75909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A95D63"/>
    <w:multiLevelType w:val="multilevel"/>
    <w:tmpl w:val="CB0C3818"/>
    <w:styleLink w:val="RTFNum2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11314AC4"/>
    <w:multiLevelType w:val="multilevel"/>
    <w:tmpl w:val="FB72F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28208B"/>
    <w:multiLevelType w:val="multilevel"/>
    <w:tmpl w:val="6F6CE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F72CCD"/>
    <w:multiLevelType w:val="multilevel"/>
    <w:tmpl w:val="DD72E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9220D5"/>
    <w:multiLevelType w:val="multilevel"/>
    <w:tmpl w:val="73DE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907C54"/>
    <w:multiLevelType w:val="hybridMultilevel"/>
    <w:tmpl w:val="D10A29D6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7352E2D"/>
    <w:multiLevelType w:val="multilevel"/>
    <w:tmpl w:val="55DEA80C"/>
    <w:styleLink w:val="RTFNum3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375F6E61"/>
    <w:multiLevelType w:val="multilevel"/>
    <w:tmpl w:val="7C2E5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060E7D"/>
    <w:multiLevelType w:val="multilevel"/>
    <w:tmpl w:val="0AACC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D27AEA"/>
    <w:multiLevelType w:val="multilevel"/>
    <w:tmpl w:val="475E7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886F03"/>
    <w:multiLevelType w:val="multilevel"/>
    <w:tmpl w:val="27C8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3970C1"/>
    <w:multiLevelType w:val="multilevel"/>
    <w:tmpl w:val="DD687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C0561D"/>
    <w:multiLevelType w:val="hybridMultilevel"/>
    <w:tmpl w:val="ABB6FE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30C67"/>
    <w:multiLevelType w:val="hybridMultilevel"/>
    <w:tmpl w:val="2AAEAA40"/>
    <w:lvl w:ilvl="0" w:tplc="B388DB7E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ahoma" w:hint="default"/>
        <w:color w:val="00000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A5011"/>
    <w:multiLevelType w:val="multilevel"/>
    <w:tmpl w:val="B28A0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2F384F"/>
    <w:multiLevelType w:val="multilevel"/>
    <w:tmpl w:val="00E48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787529"/>
    <w:multiLevelType w:val="multilevel"/>
    <w:tmpl w:val="CA747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3E468F"/>
    <w:multiLevelType w:val="multilevel"/>
    <w:tmpl w:val="26E6C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3825FB"/>
    <w:multiLevelType w:val="multilevel"/>
    <w:tmpl w:val="A8AC6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5C58AD"/>
    <w:multiLevelType w:val="multilevel"/>
    <w:tmpl w:val="60B20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806FCD"/>
    <w:multiLevelType w:val="multilevel"/>
    <w:tmpl w:val="D6A4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17"/>
  </w:num>
  <w:num w:numId="4">
    <w:abstractNumId w:val="4"/>
  </w:num>
  <w:num w:numId="5">
    <w:abstractNumId w:val="16"/>
  </w:num>
  <w:num w:numId="6">
    <w:abstractNumId w:val="14"/>
  </w:num>
  <w:num w:numId="7">
    <w:abstractNumId w:val="24"/>
  </w:num>
  <w:num w:numId="8">
    <w:abstractNumId w:val="18"/>
  </w:num>
  <w:num w:numId="9">
    <w:abstractNumId w:val="20"/>
  </w:num>
  <w:num w:numId="10">
    <w:abstractNumId w:val="25"/>
  </w:num>
  <w:num w:numId="11">
    <w:abstractNumId w:val="13"/>
  </w:num>
  <w:num w:numId="12">
    <w:abstractNumId w:val="1"/>
  </w:num>
  <w:num w:numId="13">
    <w:abstractNumId w:val="6"/>
  </w:num>
  <w:num w:numId="14">
    <w:abstractNumId w:val="9"/>
  </w:num>
  <w:num w:numId="15">
    <w:abstractNumId w:val="0"/>
  </w:num>
  <w:num w:numId="16">
    <w:abstractNumId w:val="23"/>
  </w:num>
  <w:num w:numId="17">
    <w:abstractNumId w:val="8"/>
  </w:num>
  <w:num w:numId="18">
    <w:abstractNumId w:val="21"/>
  </w:num>
  <w:num w:numId="19">
    <w:abstractNumId w:val="7"/>
  </w:num>
  <w:num w:numId="20">
    <w:abstractNumId w:val="22"/>
  </w:num>
  <w:num w:numId="21">
    <w:abstractNumId w:val="19"/>
  </w:num>
  <w:num w:numId="22">
    <w:abstractNumId w:val="12"/>
  </w:num>
  <w:num w:numId="23">
    <w:abstractNumId w:val="15"/>
  </w:num>
  <w:num w:numId="24">
    <w:abstractNumId w:val="2"/>
  </w:num>
  <w:num w:numId="25">
    <w:abstractNumId w:val="3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A26"/>
    <w:rsid w:val="000B4980"/>
    <w:rsid w:val="000D3964"/>
    <w:rsid w:val="00132635"/>
    <w:rsid w:val="00192045"/>
    <w:rsid w:val="001B5617"/>
    <w:rsid w:val="001E7886"/>
    <w:rsid w:val="002C4E34"/>
    <w:rsid w:val="004A2E2A"/>
    <w:rsid w:val="00511A0A"/>
    <w:rsid w:val="005333B5"/>
    <w:rsid w:val="005B407D"/>
    <w:rsid w:val="00696C0E"/>
    <w:rsid w:val="006D235D"/>
    <w:rsid w:val="0077305C"/>
    <w:rsid w:val="007732C7"/>
    <w:rsid w:val="00780732"/>
    <w:rsid w:val="007A024A"/>
    <w:rsid w:val="0080324A"/>
    <w:rsid w:val="0082774D"/>
    <w:rsid w:val="0094792A"/>
    <w:rsid w:val="00996811"/>
    <w:rsid w:val="00A705C3"/>
    <w:rsid w:val="00B6233D"/>
    <w:rsid w:val="00BD794C"/>
    <w:rsid w:val="00D01A26"/>
    <w:rsid w:val="00DA65C7"/>
    <w:rsid w:val="00F525FA"/>
    <w:rsid w:val="00F648BF"/>
    <w:rsid w:val="00FB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0159CA-CF9D-405C-9035-AB89C8BF1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ahoma"/>
        <w:color w:val="000000"/>
        <w:kern w:val="3"/>
        <w:sz w:val="24"/>
        <w:szCs w:val="24"/>
        <w:lang w:val="fr-FR" w:eastAsia="fr-FR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sz w:val="20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Liste">
    <w:name w:val="List"/>
    <w:basedOn w:val="Textbody"/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Textbody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i/>
    </w:rPr>
  </w:style>
  <w:style w:type="paragraph" w:styleId="Lgende">
    <w:name w:val="caption"/>
    <w:basedOn w:val="Standard"/>
    <w:pPr>
      <w:suppressLineNumbers/>
      <w:spacing w:before="120" w:after="120"/>
    </w:pPr>
    <w:rPr>
      <w:i/>
      <w:iCs/>
      <w:sz w:val="24"/>
    </w:rPr>
  </w:style>
  <w:style w:type="paragraph" w:customStyle="1" w:styleId="Framecontents">
    <w:name w:val="Frame contents"/>
    <w:basedOn w:val="Textbody"/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basedOn w:val="Standard"/>
    <w:pPr>
      <w:autoSpaceDE w:val="0"/>
    </w:pPr>
    <w:rPr>
      <w:rFonts w:ascii="Arial, Arial" w:eastAsia="Arial, Arial" w:hAnsi="Arial, Arial" w:cs="Arial, Arial"/>
      <w:sz w:val="24"/>
    </w:rPr>
  </w:style>
  <w:style w:type="character" w:customStyle="1" w:styleId="FootnoteSymbol">
    <w:name w:val="Footnote Symbol"/>
  </w:style>
  <w:style w:type="character" w:styleId="Numrodepage">
    <w:name w:val="page number"/>
    <w:basedOn w:val="WW-Policepardfaut"/>
  </w:style>
  <w:style w:type="character" w:customStyle="1" w:styleId="EndnoteSymbol">
    <w:name w:val="Endnote Symbol"/>
  </w:style>
  <w:style w:type="character" w:customStyle="1" w:styleId="WW-Policepardfaut">
    <w:name w:val="WW-Police par défaut"/>
  </w:style>
  <w:style w:type="character" w:customStyle="1" w:styleId="BulletSymbols">
    <w:name w:val="Bullet Symbols"/>
    <w:rPr>
      <w:rFonts w:ascii="StarSymbol" w:hAnsi="StarSymbol"/>
      <w:sz w:val="18"/>
    </w:rPr>
  </w:style>
  <w:style w:type="character" w:customStyle="1" w:styleId="NumberingSymbols">
    <w:name w:val="Numbering Symbols"/>
  </w:style>
  <w:style w:type="paragraph" w:styleId="Textedebulles">
    <w:name w:val="Balloon Text"/>
    <w:basedOn w:val="Normal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/>
      <w:sz w:val="16"/>
      <w:szCs w:val="16"/>
    </w:rPr>
  </w:style>
  <w:style w:type="numbering" w:customStyle="1" w:styleId="RTFNum2">
    <w:name w:val="RTF_Num 2"/>
    <w:basedOn w:val="Aucuneliste"/>
    <w:pPr>
      <w:numPr>
        <w:numId w:val="1"/>
      </w:numPr>
    </w:pPr>
  </w:style>
  <w:style w:type="numbering" w:customStyle="1" w:styleId="RTFNum3">
    <w:name w:val="RTF_Num 3"/>
    <w:basedOn w:val="Aucuneliste"/>
    <w:pPr>
      <w:numPr>
        <w:numId w:val="2"/>
      </w:numPr>
    </w:pPr>
  </w:style>
  <w:style w:type="paragraph" w:styleId="NormalWeb">
    <w:name w:val="Normal (Web)"/>
    <w:basedOn w:val="Normal"/>
    <w:uiPriority w:val="99"/>
    <w:unhideWhenUsed/>
    <w:rsid w:val="00BD794C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color w:val="auto"/>
      <w:kern w:val="0"/>
    </w:rPr>
  </w:style>
  <w:style w:type="paragraph" w:styleId="Paragraphedeliste">
    <w:name w:val="List Paragraph"/>
    <w:basedOn w:val="Normal"/>
    <w:uiPriority w:val="34"/>
    <w:qFormat/>
    <w:rsid w:val="00A705C3"/>
    <w:pPr>
      <w:ind w:left="720"/>
      <w:contextualSpacing/>
    </w:pPr>
  </w:style>
  <w:style w:type="table" w:styleId="Grilledutableau">
    <w:name w:val="Table Grid"/>
    <w:basedOn w:val="TableauNormal"/>
    <w:uiPriority w:val="39"/>
    <w:rsid w:val="001E7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1212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TOURCOING</Company>
  <LinksUpToDate>false</LinksUpToDate>
  <CharactersWithSpaces>7866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ADJQUA1</dc:creator>
  <cp:lastModifiedBy>Veronique Badezet</cp:lastModifiedBy>
  <cp:revision>2</cp:revision>
  <cp:lastPrinted>2018-01-16T13:11:00Z</cp:lastPrinted>
  <dcterms:created xsi:type="dcterms:W3CDTF">2023-04-06T14:38:00Z</dcterms:created>
  <dcterms:modified xsi:type="dcterms:W3CDTF">2023-04-06T14:38:00Z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0">
    <vt:lpwstr/>
  </property>
  <property fmtid="{D5CDD505-2E9C-101B-9397-08002B2CF9AE}" pid="3" name="Info 1">
    <vt:lpwstr/>
  </property>
  <property fmtid="{D5CDD505-2E9C-101B-9397-08002B2CF9AE}" pid="4" name="Info 2">
    <vt:lpwstr/>
  </property>
  <property fmtid="{D5CDD505-2E9C-101B-9397-08002B2CF9AE}" pid="5" name="Info 3">
    <vt:lpwstr/>
  </property>
</Properties>
</file>